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0C0" w:rsidRPr="009B532A" w:rsidRDefault="001460C0" w:rsidP="001460C0">
      <w:pPr>
        <w:spacing w:after="0" w:line="240" w:lineRule="auto"/>
        <w:jc w:val="center"/>
        <w:rPr>
          <w:rFonts w:ascii="Times New Roman" w:hAnsi="Times New Roman" w:cs="Times New Roman"/>
          <w:b/>
          <w:sz w:val="28"/>
          <w:szCs w:val="27"/>
        </w:rPr>
      </w:pPr>
      <w:r w:rsidRPr="009B532A">
        <w:rPr>
          <w:rFonts w:ascii="Times New Roman" w:hAnsi="Times New Roman" w:cs="Times New Roman"/>
          <w:b/>
          <w:sz w:val="28"/>
          <w:szCs w:val="27"/>
        </w:rPr>
        <w:t>IDENTIFIKASI KOMPONEN KIMIA EKSTRAK ETANOL</w:t>
      </w:r>
    </w:p>
    <w:p w:rsidR="001460C0" w:rsidRPr="009B532A" w:rsidRDefault="001460C0" w:rsidP="001460C0">
      <w:pPr>
        <w:spacing w:after="0" w:line="240" w:lineRule="auto"/>
        <w:jc w:val="center"/>
        <w:rPr>
          <w:rFonts w:ascii="Times New Roman" w:hAnsi="Times New Roman" w:cs="Times New Roman"/>
          <w:b/>
          <w:sz w:val="28"/>
          <w:szCs w:val="27"/>
        </w:rPr>
      </w:pPr>
      <w:r w:rsidRPr="009B532A">
        <w:rPr>
          <w:rFonts w:ascii="Times New Roman" w:hAnsi="Times New Roman" w:cs="Times New Roman"/>
          <w:b/>
          <w:sz w:val="28"/>
          <w:szCs w:val="27"/>
        </w:rPr>
        <w:t>PUTRI MALU (</w:t>
      </w:r>
      <w:r w:rsidRPr="009B532A">
        <w:rPr>
          <w:rFonts w:ascii="Times New Roman" w:hAnsi="Times New Roman" w:cs="Times New Roman"/>
          <w:b/>
          <w:i/>
          <w:sz w:val="28"/>
          <w:szCs w:val="27"/>
        </w:rPr>
        <w:t xml:space="preserve">Mimosa pudica </w:t>
      </w:r>
      <w:r w:rsidRPr="009B532A">
        <w:rPr>
          <w:rFonts w:ascii="Times New Roman" w:hAnsi="Times New Roman" w:cs="Times New Roman"/>
          <w:b/>
          <w:sz w:val="28"/>
          <w:szCs w:val="27"/>
        </w:rPr>
        <w:t>L.) SECAR</w:t>
      </w:r>
      <w:r>
        <w:rPr>
          <w:rFonts w:ascii="Times New Roman" w:hAnsi="Times New Roman" w:cs="Times New Roman"/>
          <w:b/>
          <w:caps/>
          <w:sz w:val="28"/>
          <w:szCs w:val="27"/>
        </w:rPr>
        <w:t>A</w:t>
      </w:r>
      <w:r w:rsidRPr="009B532A">
        <w:rPr>
          <w:rFonts w:ascii="Times New Roman" w:hAnsi="Times New Roman" w:cs="Times New Roman"/>
          <w:b/>
          <w:sz w:val="28"/>
          <w:szCs w:val="27"/>
        </w:rPr>
        <w:t xml:space="preserve"> SPEKTROFOTOMETRI</w:t>
      </w:r>
    </w:p>
    <w:p w:rsidR="001460C0" w:rsidRDefault="001460C0" w:rsidP="001460C0">
      <w:pPr>
        <w:spacing w:after="0" w:line="240" w:lineRule="auto"/>
        <w:jc w:val="center"/>
        <w:rPr>
          <w:rFonts w:ascii="Times New Roman" w:hAnsi="Times New Roman" w:cs="Times New Roman"/>
          <w:b/>
          <w:sz w:val="28"/>
          <w:szCs w:val="27"/>
          <w:lang w:val="en-US"/>
        </w:rPr>
      </w:pPr>
      <w:r w:rsidRPr="009B532A">
        <w:rPr>
          <w:rFonts w:ascii="Times New Roman" w:hAnsi="Times New Roman" w:cs="Times New Roman"/>
          <w:b/>
          <w:sz w:val="28"/>
          <w:szCs w:val="27"/>
        </w:rPr>
        <w:t>ULTRAVIOLET-VISIBLE DAN INFRA MERAH</w:t>
      </w:r>
    </w:p>
    <w:p w:rsidR="001460C0" w:rsidRPr="001460C0" w:rsidRDefault="001460C0" w:rsidP="001460C0">
      <w:pPr>
        <w:spacing w:after="0" w:line="240" w:lineRule="auto"/>
        <w:jc w:val="center"/>
        <w:rPr>
          <w:rFonts w:ascii="Times New Roman" w:hAnsi="Times New Roman" w:cs="Times New Roman"/>
          <w:b/>
          <w:sz w:val="28"/>
          <w:szCs w:val="27"/>
          <w:lang w:val="en-US"/>
        </w:rPr>
      </w:pPr>
    </w:p>
    <w:p w:rsidR="001460C0" w:rsidRDefault="001460C0" w:rsidP="001460C0">
      <w:pPr>
        <w:spacing w:after="0" w:line="240" w:lineRule="auto"/>
        <w:jc w:val="center"/>
        <w:rPr>
          <w:rFonts w:ascii="Times New Roman" w:hAnsi="Times New Roman" w:cs="Times New Roman"/>
          <w:b/>
          <w:sz w:val="24"/>
          <w:szCs w:val="24"/>
          <w:u w:val="single"/>
          <w:lang w:val="en-US"/>
        </w:rPr>
      </w:pPr>
      <w:r w:rsidRPr="00F21089">
        <w:rPr>
          <w:rFonts w:ascii="Times New Roman" w:hAnsi="Times New Roman" w:cs="Times New Roman"/>
          <w:b/>
          <w:sz w:val="28"/>
          <w:szCs w:val="24"/>
        </w:rPr>
        <w:t>A.FEBRI ADYAKSA JASMAN</w:t>
      </w:r>
      <w:r>
        <w:rPr>
          <w:rFonts w:ascii="Times New Roman" w:hAnsi="Times New Roman" w:cs="Times New Roman"/>
          <w:b/>
          <w:sz w:val="28"/>
          <w:szCs w:val="24"/>
          <w:lang w:val="en-US"/>
        </w:rPr>
        <w:t xml:space="preserve">, </w:t>
      </w:r>
      <w:r>
        <w:rPr>
          <w:rFonts w:ascii="Times New Roman" w:hAnsi="Times New Roman" w:cs="Times New Roman"/>
          <w:b/>
          <w:sz w:val="24"/>
          <w:szCs w:val="24"/>
          <w:u w:val="single"/>
        </w:rPr>
        <w:t>Syarifuddin KA</w:t>
      </w:r>
      <w:r>
        <w:rPr>
          <w:rFonts w:ascii="Times New Roman" w:hAnsi="Times New Roman" w:cs="Times New Roman"/>
          <w:b/>
          <w:sz w:val="24"/>
          <w:szCs w:val="24"/>
          <w:u w:val="single"/>
          <w:lang w:val="en-US"/>
        </w:rPr>
        <w:t xml:space="preserve">, </w:t>
      </w:r>
      <w:r>
        <w:rPr>
          <w:rFonts w:ascii="Times New Roman" w:hAnsi="Times New Roman" w:cs="Times New Roman"/>
          <w:b/>
          <w:sz w:val="24"/>
          <w:szCs w:val="24"/>
          <w:u w:val="single"/>
        </w:rPr>
        <w:t>Rizky Indah Pratiwi</w:t>
      </w:r>
    </w:p>
    <w:p w:rsidR="001460C0" w:rsidRDefault="001460C0" w:rsidP="001460C0">
      <w:pPr>
        <w:spacing w:after="0" w:line="240" w:lineRule="auto"/>
        <w:jc w:val="center"/>
        <w:rPr>
          <w:rFonts w:ascii="Times New Roman" w:hAnsi="Times New Roman" w:cs="Times New Roman"/>
          <w:b/>
          <w:sz w:val="24"/>
          <w:szCs w:val="24"/>
          <w:lang w:val="en-US"/>
        </w:rPr>
      </w:pPr>
    </w:p>
    <w:p w:rsidR="001460C0" w:rsidRDefault="001460C0" w:rsidP="001460C0">
      <w:pPr>
        <w:spacing w:after="0" w:line="240" w:lineRule="auto"/>
        <w:jc w:val="center"/>
        <w:rPr>
          <w:rFonts w:ascii="Times New Roman" w:hAnsi="Times New Roman" w:cs="Times New Roman"/>
          <w:b/>
          <w:sz w:val="24"/>
          <w:szCs w:val="24"/>
          <w:lang w:val="en-US"/>
        </w:rPr>
      </w:pPr>
      <w:r w:rsidRPr="00625336">
        <w:rPr>
          <w:rFonts w:ascii="Times New Roman" w:hAnsi="Times New Roman" w:cs="Times New Roman"/>
          <w:b/>
          <w:sz w:val="24"/>
          <w:szCs w:val="24"/>
        </w:rPr>
        <w:t>FAKULTAS MATEMATIKA DAN ILMU PENGETAHUAN ALAM</w:t>
      </w:r>
      <w:r>
        <w:rPr>
          <w:rFonts w:ascii="Times New Roman" w:hAnsi="Times New Roman" w:cs="Times New Roman"/>
          <w:b/>
          <w:sz w:val="24"/>
          <w:szCs w:val="24"/>
          <w:lang w:val="en-US"/>
        </w:rPr>
        <w:t xml:space="preserve">, </w:t>
      </w:r>
      <w:r w:rsidRPr="00625336">
        <w:rPr>
          <w:rFonts w:ascii="Times New Roman" w:hAnsi="Times New Roman" w:cs="Times New Roman"/>
          <w:b/>
          <w:sz w:val="24"/>
          <w:szCs w:val="24"/>
        </w:rPr>
        <w:t>UNIVERSITAS PANCASAKTI</w:t>
      </w:r>
    </w:p>
    <w:p w:rsidR="001460C0" w:rsidRDefault="001460C0" w:rsidP="001460C0">
      <w:pPr>
        <w:spacing w:after="0" w:line="240" w:lineRule="auto"/>
        <w:jc w:val="center"/>
        <w:rPr>
          <w:rFonts w:ascii="Times New Roman" w:hAnsi="Times New Roman" w:cs="Times New Roman"/>
          <w:b/>
          <w:sz w:val="24"/>
          <w:szCs w:val="24"/>
          <w:lang w:val="en-US"/>
        </w:rPr>
      </w:pPr>
    </w:p>
    <w:p w:rsidR="001460C0" w:rsidRPr="00712638" w:rsidRDefault="001460C0" w:rsidP="001460C0">
      <w:pPr>
        <w:pStyle w:val="Heading1"/>
        <w:spacing w:before="0" w:line="240" w:lineRule="auto"/>
        <w:jc w:val="center"/>
        <w:rPr>
          <w:rFonts w:ascii="Times New Roman" w:hAnsi="Times New Roman" w:cs="Times New Roman"/>
          <w:b w:val="0"/>
          <w:color w:val="auto"/>
          <w:sz w:val="24"/>
          <w:szCs w:val="24"/>
        </w:rPr>
      </w:pPr>
      <w:bookmarkStart w:id="0" w:name="_Toc475741210"/>
      <w:bookmarkStart w:id="1" w:name="_Toc475744810"/>
      <w:r w:rsidRPr="00712638">
        <w:rPr>
          <w:rFonts w:ascii="Times New Roman" w:hAnsi="Times New Roman" w:cs="Times New Roman"/>
          <w:color w:val="auto"/>
          <w:sz w:val="24"/>
          <w:szCs w:val="24"/>
        </w:rPr>
        <w:t>ABSTRAK</w:t>
      </w:r>
      <w:bookmarkEnd w:id="0"/>
      <w:bookmarkEnd w:id="1"/>
    </w:p>
    <w:p w:rsidR="001460C0" w:rsidRPr="00A12C93" w:rsidRDefault="001460C0" w:rsidP="001460C0">
      <w:pPr>
        <w:pStyle w:val="Default"/>
        <w:tabs>
          <w:tab w:val="left" w:pos="851"/>
        </w:tabs>
        <w:jc w:val="both"/>
        <w:rPr>
          <w:bdr w:val="none" w:sz="0" w:space="0" w:color="auto" w:frame="1"/>
        </w:rPr>
      </w:pPr>
      <w:r>
        <w:t xml:space="preserve">A.FEBRI ADYAKSA JASMAN. </w:t>
      </w:r>
      <w:r w:rsidRPr="00975995">
        <w:t>Identifikasi Komponen Kimia Ekstrak Etanol Putri Malu (</w:t>
      </w:r>
      <w:r w:rsidRPr="00975995">
        <w:rPr>
          <w:i/>
        </w:rPr>
        <w:t>Mimosa Pudica</w:t>
      </w:r>
      <w:r w:rsidRPr="00975995">
        <w:t xml:space="preserve"> L) Secara Spektrofotometri </w:t>
      </w:r>
      <w:r>
        <w:t>Ultraviolet-Visible dan Infra Merah</w:t>
      </w:r>
      <w:r>
        <w:rPr>
          <w:b/>
        </w:rPr>
        <w:t>(</w:t>
      </w:r>
      <w:r w:rsidRPr="00A12C93">
        <w:t>Dibimbing Oleh Syarifuddin</w:t>
      </w:r>
      <w:r>
        <w:t xml:space="preserve"> KA</w:t>
      </w:r>
      <w:r w:rsidRPr="00A12C93">
        <w:t xml:space="preserve"> dan Rizky Indah Pertiwi).</w:t>
      </w:r>
    </w:p>
    <w:p w:rsidR="001460C0" w:rsidRDefault="001460C0" w:rsidP="001460C0">
      <w:pPr>
        <w:pStyle w:val="Default"/>
        <w:jc w:val="both"/>
        <w:rPr>
          <w:rFonts w:eastAsia="Times New Roman"/>
          <w:lang w:eastAsia="id-ID"/>
        </w:rPr>
      </w:pPr>
    </w:p>
    <w:p w:rsidR="001460C0" w:rsidRPr="00975995" w:rsidRDefault="001460C0" w:rsidP="001460C0">
      <w:pPr>
        <w:pStyle w:val="Default"/>
        <w:jc w:val="both"/>
      </w:pPr>
      <w:r>
        <w:rPr>
          <w:rFonts w:eastAsia="Times New Roman"/>
          <w:lang w:eastAsia="id-ID"/>
        </w:rPr>
        <w:t>Obat t</w:t>
      </w:r>
      <w:r w:rsidRPr="007C28B3">
        <w:rPr>
          <w:rFonts w:eastAsia="Times New Roman"/>
          <w:lang w:eastAsia="id-ID"/>
        </w:rPr>
        <w:t>radisional adalah bahan atau ramuan bahanyang secara turun temurun telah digunakan untuk pengobatan</w:t>
      </w:r>
      <w:r>
        <w:rPr>
          <w:rFonts w:eastAsia="Times New Roman"/>
          <w:lang w:eastAsia="id-ID"/>
        </w:rPr>
        <w:t xml:space="preserve">. </w:t>
      </w:r>
      <w:r w:rsidRPr="007C28B3">
        <w:t xml:space="preserve">Salah satu obat tradisional yang digunakan </w:t>
      </w:r>
      <w:r>
        <w:t xml:space="preserve">oleh </w:t>
      </w:r>
      <w:r w:rsidRPr="007C28B3">
        <w:t>masyarakat adalah putri malu (</w:t>
      </w:r>
      <w:r w:rsidRPr="007C28B3">
        <w:rPr>
          <w:i/>
        </w:rPr>
        <w:t xml:space="preserve">Mimosa pudica </w:t>
      </w:r>
      <w:r w:rsidRPr="007C28B3">
        <w:t>L.)</w:t>
      </w:r>
      <w:r>
        <w:t xml:space="preserve">. Penelitian ini bertujuan </w:t>
      </w:r>
      <w:r w:rsidRPr="007C28B3">
        <w:t xml:space="preserve">untuk mengetahui </w:t>
      </w:r>
      <w:r>
        <w:t>komponen kimia</w:t>
      </w:r>
      <w:r w:rsidRPr="007C28B3">
        <w:t xml:space="preserve"> yan</w:t>
      </w:r>
      <w:r>
        <w:t>g terdapat dalam ekstrak etanol</w:t>
      </w:r>
      <w:r w:rsidRPr="007C28B3">
        <w:t xml:space="preserve"> putri malu (</w:t>
      </w:r>
      <w:r w:rsidRPr="007C28B3">
        <w:rPr>
          <w:i/>
        </w:rPr>
        <w:t xml:space="preserve">Mimosa pudica </w:t>
      </w:r>
      <w:r w:rsidRPr="007C28B3">
        <w:t xml:space="preserve">L.) </w:t>
      </w:r>
      <w:r>
        <w:t>secara</w:t>
      </w:r>
      <w:r w:rsidRPr="007C28B3">
        <w:t xml:space="preserve"> spektrofotometri </w:t>
      </w:r>
      <w:r>
        <w:t>ultraviolet-visible dan infra merah. Tanaman putri malu diekstraksi dengan metode maserasi dengan menggunakan pelarut etanol 70%, hasil esktraksi ditambah H</w:t>
      </w:r>
      <w:r w:rsidRPr="00AB141A">
        <w:rPr>
          <w:vertAlign w:val="subscript"/>
        </w:rPr>
        <w:t>2</w:t>
      </w:r>
      <w:r>
        <w:t>O kemudian diasamkan dengan HCl (pH 3) lalu diekstraksi dengan kloroform dan dipisahkan dari lapisan H</w:t>
      </w:r>
      <w:r w:rsidRPr="00AB141A">
        <w:rPr>
          <w:vertAlign w:val="subscript"/>
        </w:rPr>
        <w:t>2</w:t>
      </w:r>
      <w:r>
        <w:t>O, selanjutnya lapisan H</w:t>
      </w:r>
      <w:r w:rsidRPr="00AB141A">
        <w:rPr>
          <w:vertAlign w:val="subscript"/>
        </w:rPr>
        <w:t>2</w:t>
      </w:r>
      <w:r>
        <w:t>O ditambahkan NH</w:t>
      </w:r>
      <w:r w:rsidRPr="00AB141A">
        <w:rPr>
          <w:vertAlign w:val="subscript"/>
        </w:rPr>
        <w:t>4</w:t>
      </w:r>
      <w:r>
        <w:t>OH (pH 8) lalu dipisahkan dari sisa lapisan H</w:t>
      </w:r>
      <w:r w:rsidRPr="00AB141A">
        <w:rPr>
          <w:vertAlign w:val="subscript"/>
        </w:rPr>
        <w:t>2</w:t>
      </w:r>
      <w:r>
        <w:t>O hingga diperoleh ekstrak kloroform yang selanjutnya dianalisis secara kromatografi lapis tipis dan diidentifikasi secara s</w:t>
      </w:r>
      <w:r w:rsidRPr="00975995">
        <w:t xml:space="preserve">pektrofotometri </w:t>
      </w:r>
      <w:r>
        <w:t>ultraviolet-visible dan infra merah. Hasil penelitian ini menunjukkan bahwa fraksi 3 memiliki komponen kimia N-H, C-H, C=O, dan C-H aromatik.</w:t>
      </w:r>
    </w:p>
    <w:p w:rsidR="001460C0" w:rsidRPr="00975995" w:rsidRDefault="001460C0" w:rsidP="001460C0">
      <w:pPr>
        <w:pStyle w:val="Default"/>
        <w:jc w:val="both"/>
        <w:rPr>
          <w:b/>
        </w:rPr>
      </w:pPr>
    </w:p>
    <w:p w:rsidR="001460C0" w:rsidRDefault="001460C0" w:rsidP="001460C0">
      <w:pPr>
        <w:pStyle w:val="Default"/>
        <w:jc w:val="both"/>
        <w:rPr>
          <w:b/>
        </w:rPr>
      </w:pPr>
      <w:r>
        <w:rPr>
          <w:b/>
        </w:rPr>
        <w:t xml:space="preserve">Kata kunci </w:t>
      </w:r>
      <w:r w:rsidRPr="00135929">
        <w:rPr>
          <w:b/>
        </w:rPr>
        <w:t>: Putri Malu, UV-Vis, IR</w:t>
      </w: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Default="001460C0" w:rsidP="001460C0">
      <w:pPr>
        <w:spacing w:after="0" w:line="240" w:lineRule="auto"/>
        <w:rPr>
          <w:rFonts w:ascii="Times New Roman" w:hAnsi="Times New Roman" w:cs="Times New Roman"/>
          <w:b/>
          <w:sz w:val="24"/>
          <w:szCs w:val="24"/>
        </w:rPr>
      </w:pPr>
    </w:p>
    <w:p w:rsidR="001460C0" w:rsidRPr="00A72794" w:rsidRDefault="001460C0" w:rsidP="001460C0">
      <w:pPr>
        <w:spacing w:line="240" w:lineRule="auto"/>
      </w:pPr>
      <w:bookmarkStart w:id="2" w:name="_Toc475741211"/>
      <w:bookmarkStart w:id="3" w:name="_Toc475744811"/>
    </w:p>
    <w:p w:rsidR="001460C0" w:rsidRDefault="001460C0" w:rsidP="001460C0">
      <w:pPr>
        <w:spacing w:line="240"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1460C0" w:rsidRPr="00D61ED1" w:rsidRDefault="001460C0" w:rsidP="001460C0">
      <w:pPr>
        <w:pStyle w:val="Heading1"/>
        <w:spacing w:before="0" w:line="240" w:lineRule="auto"/>
        <w:jc w:val="center"/>
        <w:rPr>
          <w:rFonts w:ascii="Times New Roman" w:hAnsi="Times New Roman" w:cs="Times New Roman"/>
          <w:color w:val="auto"/>
          <w:sz w:val="24"/>
          <w:szCs w:val="24"/>
        </w:rPr>
      </w:pPr>
      <w:r w:rsidRPr="00D61ED1">
        <w:rPr>
          <w:rFonts w:ascii="Times New Roman" w:hAnsi="Times New Roman" w:cs="Times New Roman"/>
          <w:color w:val="auto"/>
          <w:sz w:val="24"/>
          <w:szCs w:val="24"/>
        </w:rPr>
        <w:lastRenderedPageBreak/>
        <w:t>ABSTRACT</w:t>
      </w:r>
      <w:bookmarkEnd w:id="2"/>
      <w:bookmarkEnd w:id="3"/>
    </w:p>
    <w:p w:rsidR="001460C0" w:rsidRDefault="001460C0" w:rsidP="001460C0">
      <w:pPr>
        <w:pStyle w:val="Default"/>
        <w:tabs>
          <w:tab w:val="left" w:pos="851"/>
        </w:tabs>
        <w:jc w:val="both"/>
        <w:rPr>
          <w:b/>
        </w:rPr>
      </w:pPr>
      <w:r>
        <w:t xml:space="preserve">A.FEBRI ADYAKSA JASMAN. Identification Chemical Components of Shy Daugther Ethanol Extract (Mimosa pudica L) By Ultraviolet-Visible and Infrared spectrophotometry </w:t>
      </w:r>
      <w:r w:rsidRPr="00975995">
        <w:rPr>
          <w:b/>
        </w:rPr>
        <w:t>(</w:t>
      </w:r>
      <w:r>
        <w:rPr>
          <w:b/>
        </w:rPr>
        <w:t>Supervised by</w:t>
      </w:r>
      <w:r w:rsidRPr="00975995">
        <w:rPr>
          <w:b/>
        </w:rPr>
        <w:t xml:space="preserve"> : </w:t>
      </w:r>
      <w:r>
        <w:rPr>
          <w:b/>
        </w:rPr>
        <w:t>Syarifuddin dan Rizky Indah Pertiwi</w:t>
      </w:r>
      <w:r w:rsidRPr="00975995">
        <w:rPr>
          <w:b/>
        </w:rPr>
        <w:t>).</w:t>
      </w:r>
    </w:p>
    <w:p w:rsidR="001460C0" w:rsidRDefault="001460C0" w:rsidP="001460C0">
      <w:pPr>
        <w:pStyle w:val="Default"/>
        <w:jc w:val="both"/>
        <w:rPr>
          <w:b/>
        </w:rPr>
      </w:pPr>
    </w:p>
    <w:p w:rsidR="001460C0" w:rsidRDefault="001460C0" w:rsidP="001460C0">
      <w:pPr>
        <w:pStyle w:val="Default"/>
        <w:jc w:val="both"/>
      </w:pPr>
      <w:r>
        <w:t>Traditional medicine is an ingredient or ingredients that have historically been used for treatment. One of the traditional medicines used by society is shy daughter (Mimosa pudica L.).This study aims to determine the chemical components of shy daughter ethanol extract (</w:t>
      </w:r>
      <w:r w:rsidRPr="007A3C3E">
        <w:rPr>
          <w:i/>
        </w:rPr>
        <w:t>Mimosa pudica</w:t>
      </w:r>
      <w:r>
        <w:t xml:space="preserve"> L.) by ultraviolet-visible and infrared spectrophotometry. Plants shy daughter was extracted by maceration method, the extraction plus H2O acidified with HCl (pH 3) and extracted with chloroform and separated by a layer of H2O, the next layer of H2O was added NH4OH (pH 8) and then separated with the remaining layers of H2O to obtain a chloroform extract hereinafter analyzed by thin layer chromatography and identified Uv-Vis spectrophotometry and Infrared Spectrophotometer. The results showed that the fraction 3 have chemical components: N-H, NO</w:t>
      </w:r>
      <w:r w:rsidRPr="007A3C3E">
        <w:rPr>
          <w:vertAlign w:val="subscript"/>
        </w:rPr>
        <w:t>2</w:t>
      </w:r>
      <w:r>
        <w:t>, C-H, C=O, O-H, and C-H aromatic</w:t>
      </w:r>
    </w:p>
    <w:p w:rsidR="001460C0" w:rsidRDefault="001460C0" w:rsidP="001460C0">
      <w:pPr>
        <w:pStyle w:val="Default"/>
        <w:jc w:val="both"/>
      </w:pPr>
    </w:p>
    <w:p w:rsidR="001460C0" w:rsidRDefault="001460C0" w:rsidP="001460C0">
      <w:pPr>
        <w:pStyle w:val="Default"/>
        <w:jc w:val="both"/>
        <w:rPr>
          <w:b/>
          <w:lang w:val="en-US"/>
        </w:rPr>
      </w:pPr>
      <w:r>
        <w:rPr>
          <w:b/>
        </w:rPr>
        <w:t>Keywords</w:t>
      </w:r>
      <w:r w:rsidRPr="00975995">
        <w:rPr>
          <w:b/>
        </w:rPr>
        <w:t>:</w:t>
      </w:r>
      <w:r w:rsidRPr="00135929">
        <w:rPr>
          <w:b/>
        </w:rPr>
        <w:t>Shy Daugther, Uv-Vis, IR</w:t>
      </w:r>
    </w:p>
    <w:p w:rsidR="001460C0" w:rsidRDefault="001460C0" w:rsidP="001460C0">
      <w:pPr>
        <w:pStyle w:val="Default"/>
        <w:jc w:val="both"/>
        <w:rPr>
          <w:b/>
          <w:lang w:val="en-US"/>
        </w:rPr>
      </w:pPr>
    </w:p>
    <w:p w:rsidR="001460C0" w:rsidRDefault="001460C0" w:rsidP="001460C0">
      <w:pPr>
        <w:pStyle w:val="Default"/>
        <w:jc w:val="both"/>
        <w:rPr>
          <w:b/>
          <w:lang w:val="en-US"/>
        </w:rPr>
      </w:pPr>
    </w:p>
    <w:p w:rsidR="001460C0" w:rsidRDefault="001460C0" w:rsidP="001460C0">
      <w:pPr>
        <w:spacing w:line="240" w:lineRule="auto"/>
        <w:rPr>
          <w:rFonts w:ascii="Times New Roman" w:hAnsi="Times New Roman" w:cs="Times New Roman"/>
          <w:b/>
          <w:color w:val="000000"/>
          <w:sz w:val="24"/>
          <w:szCs w:val="24"/>
          <w:lang w:val="en-US"/>
        </w:rPr>
      </w:pPr>
      <w:r>
        <w:rPr>
          <w:b/>
          <w:lang w:val="en-US"/>
        </w:rPr>
        <w:br w:type="page"/>
      </w:r>
    </w:p>
    <w:p w:rsidR="001460C0" w:rsidRPr="001460C0" w:rsidRDefault="001460C0" w:rsidP="001460C0">
      <w:pPr>
        <w:pStyle w:val="Default"/>
        <w:jc w:val="both"/>
        <w:rPr>
          <w:b/>
          <w:lang w:val="en-US"/>
        </w:rPr>
      </w:pPr>
      <w:r>
        <w:rPr>
          <w:b/>
          <w:lang w:val="en-US"/>
        </w:rPr>
        <w:t>Pendahuluan</w:t>
      </w:r>
    </w:p>
    <w:p w:rsidR="001460C0" w:rsidRDefault="001460C0" w:rsidP="001460C0">
      <w:pPr>
        <w:spacing w:after="0" w:line="240" w:lineRule="auto"/>
        <w:ind w:firstLine="567"/>
        <w:jc w:val="both"/>
        <w:rPr>
          <w:rFonts w:ascii="Times New Roman" w:hAnsi="Times New Roman" w:cs="Times New Roman"/>
          <w:b/>
          <w:sz w:val="24"/>
          <w:szCs w:val="24"/>
        </w:rPr>
      </w:pPr>
      <w:bookmarkStart w:id="4" w:name="_Toc475740551"/>
      <w:bookmarkStart w:id="5" w:name="_Toc475740998"/>
      <w:bookmarkStart w:id="6" w:name="_Toc475741237"/>
      <w:r w:rsidRPr="008B59E3">
        <w:rPr>
          <w:rFonts w:ascii="Times New Roman" w:eastAsia="Times New Roman" w:hAnsi="Times New Roman" w:cs="Times New Roman"/>
          <w:sz w:val="24"/>
          <w:szCs w:val="24"/>
          <w:lang w:eastAsia="id-ID"/>
        </w:rPr>
        <w:t>Obat tradisional adalah bahan atau ramuan bahan yang berupa bahan tumbuhan, bahan hewan, bahan mineral, sediaan sarian (galenik) atau campuran dari bahan tersebut yang secara turun temurun telah digunakan untuk pengobatan dan dapat diterapkan sesuai dengan norma yang berlaku di masyarakat (BPOM, 2014).</w:t>
      </w:r>
      <w:bookmarkStart w:id="7" w:name="_Toc475740552"/>
      <w:bookmarkStart w:id="8" w:name="_Toc475740999"/>
      <w:bookmarkStart w:id="9" w:name="_Toc475741238"/>
      <w:bookmarkEnd w:id="4"/>
      <w:bookmarkEnd w:id="5"/>
      <w:bookmarkEnd w:id="6"/>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Salah satu obat tradisional yang digunakan masyarakat adalah putri malu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L.).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adalah tanaman berduri pendek yang cabangnya semakin dekat ke tanah. Tanaman ini tumbuh hingga ketinggian sekitar 0,5 m dan menyebar sampai 0,3 m, batangnya tegak dan berduri, daunnya menyirip dan berwarna hijau pucat serta tertutup jika disentuh. Bunga </w:t>
      </w:r>
      <w:r w:rsidRPr="007C28B3">
        <w:rPr>
          <w:rFonts w:ascii="Times New Roman" w:hAnsi="Times New Roman" w:cs="Times New Roman"/>
          <w:i/>
          <w:sz w:val="24"/>
          <w:szCs w:val="24"/>
        </w:rPr>
        <w:t>Mimosa pudica</w:t>
      </w:r>
      <w:r w:rsidRPr="007C28B3">
        <w:rPr>
          <w:rFonts w:ascii="Times New Roman" w:hAnsi="Times New Roman" w:cs="Times New Roman"/>
          <w:sz w:val="24"/>
          <w:szCs w:val="24"/>
        </w:rPr>
        <w:t xml:space="preserve"> berwarna ungu atau merah muda yang bentuknya bulat (Joseph, </w:t>
      </w:r>
      <w:r w:rsidRPr="007C28B3">
        <w:rPr>
          <w:rFonts w:ascii="Times New Roman" w:hAnsi="Times New Roman" w:cs="Times New Roman"/>
          <w:i/>
          <w:sz w:val="24"/>
          <w:szCs w:val="24"/>
        </w:rPr>
        <w:t xml:space="preserve">et.al., </w:t>
      </w:r>
      <w:r w:rsidRPr="007C28B3">
        <w:rPr>
          <w:rFonts w:ascii="Times New Roman" w:hAnsi="Times New Roman" w:cs="Times New Roman"/>
          <w:sz w:val="24"/>
          <w:szCs w:val="24"/>
        </w:rPr>
        <w:t>2013).</w:t>
      </w:r>
      <w:bookmarkEnd w:id="7"/>
      <w:bookmarkEnd w:id="8"/>
      <w:bookmarkEnd w:id="9"/>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Ekstrak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telah digunakan sebagai diuretik yang ditunjukkan dalam uji ilmiah, memperbaiki kerusakan ginjal, menurunkan kadar ureum dan kreatinin, memiliki aktivitas antimikroba, </w:t>
      </w:r>
      <w:r>
        <w:rPr>
          <w:rFonts w:ascii="Times New Roman" w:hAnsi="Times New Roman" w:cs="Times New Roman"/>
          <w:sz w:val="24"/>
          <w:szCs w:val="24"/>
        </w:rPr>
        <w:t>serta</w:t>
      </w:r>
      <w:r w:rsidRPr="007C28B3">
        <w:rPr>
          <w:rFonts w:ascii="Times New Roman" w:hAnsi="Times New Roman" w:cs="Times New Roman"/>
          <w:sz w:val="24"/>
          <w:szCs w:val="24"/>
        </w:rPr>
        <w:t xml:space="preserve">sebagai antidiabetik (Rini, </w:t>
      </w:r>
      <w:r w:rsidRPr="007C28B3">
        <w:rPr>
          <w:rFonts w:ascii="Times New Roman" w:hAnsi="Times New Roman" w:cs="Times New Roman"/>
          <w:i/>
          <w:sz w:val="24"/>
          <w:szCs w:val="24"/>
        </w:rPr>
        <w:t>et.al</w:t>
      </w:r>
      <w:r w:rsidRPr="007C28B3">
        <w:rPr>
          <w:rFonts w:ascii="Times New Roman" w:hAnsi="Times New Roman" w:cs="Times New Roman"/>
          <w:sz w:val="24"/>
          <w:szCs w:val="24"/>
        </w:rPr>
        <w:t>., 2013).</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Berdasarkan penelitian sebelumnya senyawa bioktif yang ada dalam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adalah glikosida, karbohidrat, protein, steroid, flavonoid, fenol,</w:t>
      </w:r>
      <w:r>
        <w:rPr>
          <w:rFonts w:ascii="Times New Roman" w:hAnsi="Times New Roman" w:cs="Times New Roman"/>
          <w:sz w:val="24"/>
          <w:szCs w:val="24"/>
        </w:rPr>
        <w:t xml:space="preserve"> mimosin, tirosin, mimosinamin</w:t>
      </w:r>
      <w:r w:rsidRPr="007C28B3">
        <w:rPr>
          <w:rFonts w:ascii="Times New Roman" w:hAnsi="Times New Roman" w:cs="Times New Roman"/>
          <w:sz w:val="24"/>
          <w:szCs w:val="24"/>
        </w:rPr>
        <w:t xml:space="preserve">, terpenoid, quinin, saponin, koumarin, dan alkaloid(Azmi, </w:t>
      </w:r>
      <w:r w:rsidRPr="007C28B3">
        <w:rPr>
          <w:rFonts w:ascii="Times New Roman" w:hAnsi="Times New Roman" w:cs="Times New Roman"/>
          <w:i/>
          <w:sz w:val="24"/>
          <w:szCs w:val="24"/>
        </w:rPr>
        <w:t xml:space="preserve">et.al., </w:t>
      </w:r>
      <w:r w:rsidRPr="007C28B3">
        <w:rPr>
          <w:rFonts w:ascii="Times New Roman" w:hAnsi="Times New Roman" w:cs="Times New Roman"/>
          <w:sz w:val="24"/>
          <w:szCs w:val="24"/>
        </w:rPr>
        <w:t>2011).</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Alkaloid banyak ditemukan dalam tumbuhan dan hewan, alkaloid memiliki nilai tersendiri dalam praktek medis karena </w:t>
      </w:r>
      <w:r>
        <w:rPr>
          <w:rFonts w:ascii="Times New Roman" w:hAnsi="Times New Roman" w:cs="Times New Roman"/>
          <w:sz w:val="24"/>
          <w:szCs w:val="24"/>
        </w:rPr>
        <w:t xml:space="preserve">memiliki </w:t>
      </w:r>
      <w:r w:rsidRPr="007C28B3">
        <w:rPr>
          <w:rFonts w:ascii="Times New Roman" w:hAnsi="Times New Roman" w:cs="Times New Roman"/>
          <w:sz w:val="24"/>
          <w:szCs w:val="24"/>
        </w:rPr>
        <w:t>sifat farmakologi dan fisiologi yang menonjol serta berkhasiat untuk memacu sistem saraf, sebagai antimikroba, dan menurunkan tekanan darah (Widi, 2007).</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Klasifikasi alkaloid</w:t>
      </w:r>
      <w:r>
        <w:rPr>
          <w:rFonts w:ascii="Times New Roman" w:hAnsi="Times New Roman" w:cs="Times New Roman"/>
          <w:sz w:val="24"/>
          <w:szCs w:val="24"/>
        </w:rPr>
        <w:t xml:space="preserve">yaitu </w:t>
      </w:r>
      <w:r w:rsidRPr="007C28B3">
        <w:rPr>
          <w:rFonts w:ascii="Times New Roman" w:hAnsi="Times New Roman" w:cs="Times New Roman"/>
          <w:sz w:val="24"/>
          <w:szCs w:val="24"/>
        </w:rPr>
        <w:t>berdasarkan jenis cincin heterosiklik nit</w:t>
      </w:r>
      <w:r>
        <w:rPr>
          <w:rFonts w:ascii="Times New Roman" w:hAnsi="Times New Roman" w:cs="Times New Roman"/>
          <w:sz w:val="24"/>
          <w:szCs w:val="24"/>
        </w:rPr>
        <w:t>r</w:t>
      </w:r>
      <w:r w:rsidRPr="007C28B3">
        <w:rPr>
          <w:rFonts w:ascii="Times New Roman" w:hAnsi="Times New Roman" w:cs="Times New Roman"/>
          <w:sz w:val="24"/>
          <w:szCs w:val="24"/>
        </w:rPr>
        <w:t>ogen yang merupaka</w:t>
      </w:r>
      <w:r>
        <w:rPr>
          <w:rFonts w:ascii="Times New Roman" w:hAnsi="Times New Roman" w:cs="Times New Roman"/>
          <w:sz w:val="24"/>
          <w:szCs w:val="24"/>
        </w:rPr>
        <w:t xml:space="preserve">n bagian dari struktur molekul dan </w:t>
      </w:r>
      <w:r w:rsidRPr="007C28B3">
        <w:rPr>
          <w:rFonts w:ascii="Times New Roman" w:hAnsi="Times New Roman" w:cs="Times New Roman"/>
          <w:sz w:val="24"/>
          <w:szCs w:val="24"/>
        </w:rPr>
        <w:t>berdasarkan asal-usul biogenetik. Ada juga yang mengklasifikasikan</w:t>
      </w:r>
      <w:r>
        <w:rPr>
          <w:rFonts w:ascii="Times New Roman" w:hAnsi="Times New Roman" w:cs="Times New Roman"/>
          <w:sz w:val="24"/>
          <w:szCs w:val="24"/>
        </w:rPr>
        <w:t xml:space="preserve"> alkaloid menjadi alkaloid sesungguhnya, protoalkaloid, dan pseudoalkaloid</w:t>
      </w:r>
      <w:r w:rsidRPr="007C28B3">
        <w:rPr>
          <w:rFonts w:ascii="Times New Roman" w:hAnsi="Times New Roman" w:cs="Times New Roman"/>
          <w:sz w:val="24"/>
          <w:szCs w:val="24"/>
        </w:rPr>
        <w:t xml:space="preserve"> (Lenny, 2006).</w:t>
      </w:r>
    </w:p>
    <w:p w:rsidR="001460C0" w:rsidRDefault="001460C0" w:rsidP="001460C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U</w:t>
      </w:r>
      <w:r w:rsidRPr="007C28B3">
        <w:rPr>
          <w:rFonts w:ascii="Times New Roman" w:hAnsi="Times New Roman" w:cs="Times New Roman"/>
          <w:sz w:val="24"/>
          <w:szCs w:val="24"/>
        </w:rPr>
        <w:t>mumnya molekul alkaloid disintesis dalam organisme dengan menggunakan asam am</w:t>
      </w:r>
      <w:r>
        <w:rPr>
          <w:rFonts w:ascii="Times New Roman" w:hAnsi="Times New Roman" w:cs="Times New Roman"/>
          <w:sz w:val="24"/>
          <w:szCs w:val="24"/>
        </w:rPr>
        <w:t>ino sebagai prekursor sintesis m</w:t>
      </w:r>
      <w:r w:rsidRPr="007C28B3">
        <w:rPr>
          <w:rFonts w:ascii="Times New Roman" w:hAnsi="Times New Roman" w:cs="Times New Roman"/>
          <w:sz w:val="24"/>
          <w:szCs w:val="24"/>
        </w:rPr>
        <w:t>eskipun ada juga sebagian kecil alkaloid yang disintesis tidak menggunakan asam amino sebagai prekursor, kelompok ini dikenal sebagai pseudoalkaloid. Karakteristik kimiawi alkaloid bersifat basa, hal ini tercermin pada penamaan alkaloid yang berasal dari kata alkali yang berarti bersifat basa. Sifat basa molekul alkaloid disebabkan oleh adanya gugus nitrogen yang bersifat basa melekat pada molekul alkaloid (Usman, 2014).</w:t>
      </w:r>
    </w:p>
    <w:p w:rsidR="001460C0" w:rsidRDefault="001460C0" w:rsidP="001460C0">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S</w:t>
      </w:r>
      <w:r w:rsidRPr="007C28B3">
        <w:rPr>
          <w:rFonts w:ascii="Times New Roman" w:hAnsi="Times New Roman" w:cs="Times New Roman"/>
          <w:sz w:val="24"/>
          <w:szCs w:val="24"/>
        </w:rPr>
        <w:t>enyawa alkaloid diekstrak dari tumbuhan menggunakan beberapa pelarut untuk menghilangkan lemak yang tercampur, kemudian ekstraknya dibasakan dengan larutan NH</w:t>
      </w:r>
      <w:r w:rsidRPr="007C28B3">
        <w:rPr>
          <w:rFonts w:ascii="Times New Roman" w:hAnsi="Times New Roman" w:cs="Times New Roman"/>
          <w:sz w:val="24"/>
          <w:szCs w:val="24"/>
          <w:vertAlign w:val="subscript"/>
        </w:rPr>
        <w:t>3</w:t>
      </w:r>
      <w:r w:rsidRPr="007C28B3">
        <w:rPr>
          <w:rFonts w:ascii="Times New Roman" w:hAnsi="Times New Roman" w:cs="Times New Roman"/>
          <w:sz w:val="24"/>
          <w:szCs w:val="24"/>
        </w:rPr>
        <w:t>10% dan Al</w:t>
      </w:r>
      <w:r w:rsidRPr="007C28B3">
        <w:rPr>
          <w:rFonts w:ascii="Times New Roman" w:hAnsi="Times New Roman" w:cs="Times New Roman"/>
          <w:sz w:val="24"/>
          <w:szCs w:val="24"/>
          <w:vertAlign w:val="subscript"/>
        </w:rPr>
        <w:t>2</w:t>
      </w:r>
      <w:r w:rsidRPr="007C28B3">
        <w:rPr>
          <w:rFonts w:ascii="Times New Roman" w:hAnsi="Times New Roman" w:cs="Times New Roman"/>
          <w:sz w:val="24"/>
          <w:szCs w:val="24"/>
        </w:rPr>
        <w:t>O</w:t>
      </w:r>
      <w:r w:rsidRPr="007C28B3">
        <w:rPr>
          <w:rFonts w:ascii="Times New Roman" w:hAnsi="Times New Roman" w:cs="Times New Roman"/>
          <w:sz w:val="24"/>
          <w:szCs w:val="24"/>
          <w:vertAlign w:val="subscript"/>
        </w:rPr>
        <w:t>3</w:t>
      </w:r>
      <w:r w:rsidRPr="007C28B3">
        <w:rPr>
          <w:rFonts w:ascii="Times New Roman" w:hAnsi="Times New Roman" w:cs="Times New Roman"/>
          <w:sz w:val="24"/>
          <w:szCs w:val="24"/>
        </w:rPr>
        <w:t>. Campuran ini selanjutnya dipisahkan secara kromatografi kolom dan diidentifikasi dengan cara penyinaran kromatogram di bawah sinar ultraviolet 254 nm dan 366</w:t>
      </w:r>
      <w:r>
        <w:rPr>
          <w:rFonts w:ascii="Times New Roman" w:hAnsi="Times New Roman" w:cs="Times New Roman"/>
          <w:sz w:val="24"/>
          <w:szCs w:val="24"/>
        </w:rPr>
        <w:t xml:space="preserve"> nm, serta dengan metoda kimia yang </w:t>
      </w:r>
      <w:r w:rsidRPr="007C28B3">
        <w:rPr>
          <w:rFonts w:ascii="Times New Roman" w:hAnsi="Times New Roman" w:cs="Times New Roman"/>
          <w:sz w:val="24"/>
          <w:szCs w:val="24"/>
        </w:rPr>
        <w:t>menggunakan pereaksi tertentu, seperti pereaksi dragendorf</w:t>
      </w:r>
      <w:r>
        <w:rPr>
          <w:rFonts w:ascii="Times New Roman" w:hAnsi="Times New Roman" w:cs="Times New Roman"/>
          <w:sz w:val="24"/>
          <w:szCs w:val="24"/>
        </w:rPr>
        <w:t>f</w:t>
      </w:r>
      <w:r w:rsidRPr="007C28B3">
        <w:rPr>
          <w:rFonts w:ascii="Times New Roman" w:hAnsi="Times New Roman" w:cs="Times New Roman"/>
          <w:sz w:val="24"/>
          <w:szCs w:val="24"/>
        </w:rPr>
        <w:t xml:space="preserve"> membentuk endapan jingga-merah. Cara identifikasi lainnya adalah dengan menggunakan spektroskopi inframerah yang memberikan informasi tentang gugus-gugus fungsional dalam suatu senyawa (Widi, 2007).</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Spektrofotometri </w:t>
      </w:r>
      <w:r>
        <w:rPr>
          <w:rFonts w:ascii="Times New Roman" w:hAnsi="Times New Roman" w:cs="Times New Roman"/>
          <w:sz w:val="24"/>
          <w:szCs w:val="24"/>
        </w:rPr>
        <w:t>ultraviolet-visible</w:t>
      </w:r>
      <w:r w:rsidRPr="007C28B3">
        <w:rPr>
          <w:rFonts w:ascii="Times New Roman" w:hAnsi="Times New Roman" w:cs="Times New Roman"/>
          <w:sz w:val="24"/>
          <w:szCs w:val="24"/>
        </w:rPr>
        <w:t xml:space="preserve"> merupakan instrumen yang mengukur rasio dari intensitas dua berkas cahaya di wilayah </w:t>
      </w:r>
      <w:r>
        <w:rPr>
          <w:rFonts w:ascii="Times New Roman" w:hAnsi="Times New Roman" w:cs="Times New Roman"/>
          <w:sz w:val="24"/>
          <w:szCs w:val="24"/>
        </w:rPr>
        <w:t>ultraviolet</w:t>
      </w:r>
      <w:r w:rsidRPr="007C28B3">
        <w:rPr>
          <w:rFonts w:ascii="Times New Roman" w:hAnsi="Times New Roman" w:cs="Times New Roman"/>
          <w:sz w:val="24"/>
          <w:szCs w:val="24"/>
        </w:rPr>
        <w:t xml:space="preserve"> dan </w:t>
      </w:r>
      <w:r>
        <w:rPr>
          <w:rFonts w:ascii="Times New Roman" w:hAnsi="Times New Roman" w:cs="Times New Roman"/>
          <w:sz w:val="24"/>
          <w:szCs w:val="24"/>
        </w:rPr>
        <w:t>sinar tampak</w:t>
      </w:r>
      <w:r w:rsidRPr="007C28B3">
        <w:rPr>
          <w:rFonts w:ascii="Times New Roman" w:hAnsi="Times New Roman" w:cs="Times New Roman"/>
          <w:sz w:val="24"/>
          <w:szCs w:val="24"/>
        </w:rPr>
        <w:t>. Teknik ini sederhana, cepat, cukup spesifik dan cocok untuk senyawa dalam jumlah kecil. Hukum dasar yang mengatur analisis spektrofotometri kuantitatif adalah hukum Lambert-Beer (Behara, 2012).</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Spektrofotometri </w:t>
      </w:r>
      <w:r>
        <w:rPr>
          <w:rFonts w:ascii="Times New Roman" w:hAnsi="Times New Roman" w:cs="Times New Roman"/>
          <w:sz w:val="24"/>
          <w:szCs w:val="24"/>
        </w:rPr>
        <w:t xml:space="preserve">ultraviolet-visible </w:t>
      </w:r>
      <w:r w:rsidRPr="007C28B3">
        <w:rPr>
          <w:rFonts w:ascii="Times New Roman" w:hAnsi="Times New Roman" w:cs="Times New Roman"/>
          <w:sz w:val="24"/>
          <w:szCs w:val="24"/>
        </w:rPr>
        <w:t xml:space="preserve">menganalisis antara interaksi cahaya dengan materi yang ada dalam bahan di daerah ultraviolet (200-400 nm) dan daerah sinar tampak (400-800 nm) (Adeeyinwo, 2013). </w:t>
      </w:r>
    </w:p>
    <w:p w:rsidR="001460C0" w:rsidRDefault="001460C0" w:rsidP="001460C0">
      <w:pPr>
        <w:spacing w:after="0" w:line="240" w:lineRule="auto"/>
        <w:ind w:firstLine="567"/>
        <w:jc w:val="both"/>
        <w:rPr>
          <w:rFonts w:ascii="Times New Roman" w:hAnsi="Times New Roman" w:cs="Times New Roman"/>
          <w:b/>
          <w:sz w:val="24"/>
          <w:szCs w:val="24"/>
        </w:rPr>
      </w:pPr>
      <w:r w:rsidRPr="007C28B3">
        <w:rPr>
          <w:rFonts w:ascii="Times New Roman" w:hAnsi="Times New Roman" w:cs="Times New Roman"/>
          <w:sz w:val="24"/>
          <w:szCs w:val="24"/>
        </w:rPr>
        <w:t xml:space="preserve">Spektrofotometer </w:t>
      </w:r>
      <w:r>
        <w:rPr>
          <w:rFonts w:ascii="Times New Roman" w:hAnsi="Times New Roman" w:cs="Times New Roman"/>
          <w:sz w:val="24"/>
          <w:szCs w:val="24"/>
        </w:rPr>
        <w:t>infra merah</w:t>
      </w:r>
      <w:r w:rsidRPr="007C28B3">
        <w:rPr>
          <w:rFonts w:ascii="Times New Roman" w:hAnsi="Times New Roman" w:cs="Times New Roman"/>
          <w:sz w:val="24"/>
          <w:szCs w:val="24"/>
        </w:rPr>
        <w:t xml:space="preserve"> digunakan untuk penentuan struktur, khususnya senyawa organik dan untuk analisis kuantitatif seperti analisis kuantitatif untuk pencemar udara. Daerah radiasi spektrofotometer IR berkisar pada bilangan gelombang 12800-10 cm</w:t>
      </w:r>
      <w:r w:rsidRPr="007C28B3">
        <w:rPr>
          <w:rFonts w:ascii="Times New Roman" w:hAnsi="Times New Roman" w:cs="Times New Roman"/>
          <w:sz w:val="24"/>
          <w:szCs w:val="24"/>
          <w:vertAlign w:val="superscript"/>
        </w:rPr>
        <w:t>-1</w:t>
      </w:r>
      <w:r w:rsidRPr="007C28B3">
        <w:rPr>
          <w:rFonts w:ascii="Times New Roman" w:hAnsi="Times New Roman" w:cs="Times New Roman"/>
          <w:sz w:val="24"/>
          <w:szCs w:val="24"/>
        </w:rPr>
        <w:t xml:space="preserve"> atau panj</w:t>
      </w:r>
      <w:r>
        <w:rPr>
          <w:rFonts w:ascii="Times New Roman" w:hAnsi="Times New Roman" w:cs="Times New Roman"/>
          <w:sz w:val="24"/>
          <w:szCs w:val="24"/>
        </w:rPr>
        <w:t>ang gelombang 0,78-1000 µm. Dae</w:t>
      </w:r>
      <w:r w:rsidRPr="007C28B3">
        <w:rPr>
          <w:rFonts w:ascii="Times New Roman" w:hAnsi="Times New Roman" w:cs="Times New Roman"/>
          <w:sz w:val="24"/>
          <w:szCs w:val="24"/>
        </w:rPr>
        <w:t>r</w:t>
      </w:r>
      <w:r>
        <w:rPr>
          <w:rFonts w:ascii="Times New Roman" w:hAnsi="Times New Roman" w:cs="Times New Roman"/>
          <w:sz w:val="24"/>
          <w:szCs w:val="24"/>
        </w:rPr>
        <w:t>a</w:t>
      </w:r>
      <w:r w:rsidRPr="007C28B3">
        <w:rPr>
          <w:rFonts w:ascii="Times New Roman" w:hAnsi="Times New Roman" w:cs="Times New Roman"/>
          <w:sz w:val="24"/>
          <w:szCs w:val="24"/>
        </w:rPr>
        <w:t>h yang paling banyak digunakan untuk berbagai keperluan adalah 4000-690 cm</w:t>
      </w:r>
      <w:r w:rsidRPr="007C28B3">
        <w:rPr>
          <w:rFonts w:ascii="Times New Roman" w:hAnsi="Times New Roman" w:cs="Times New Roman"/>
          <w:sz w:val="24"/>
          <w:szCs w:val="24"/>
          <w:vertAlign w:val="superscript"/>
        </w:rPr>
        <w:t>-1</w:t>
      </w:r>
      <w:r w:rsidRPr="007C28B3">
        <w:rPr>
          <w:rFonts w:ascii="Times New Roman" w:hAnsi="Times New Roman" w:cs="Times New Roman"/>
          <w:sz w:val="24"/>
          <w:szCs w:val="24"/>
        </w:rPr>
        <w:t>(12-2x10</w:t>
      </w:r>
      <w:r w:rsidRPr="007C28B3">
        <w:rPr>
          <w:rFonts w:ascii="Times New Roman" w:hAnsi="Times New Roman" w:cs="Times New Roman"/>
          <w:sz w:val="24"/>
          <w:szCs w:val="24"/>
          <w:vertAlign w:val="superscript"/>
        </w:rPr>
        <w:t>11</w:t>
      </w:r>
      <w:r w:rsidRPr="007C28B3">
        <w:rPr>
          <w:rFonts w:ascii="Times New Roman" w:hAnsi="Times New Roman" w:cs="Times New Roman"/>
          <w:sz w:val="24"/>
          <w:szCs w:val="24"/>
        </w:rPr>
        <w:t>Hz; 2,5-1,5 µm) (Khopkar, 1990).</w:t>
      </w:r>
    </w:p>
    <w:p w:rsidR="001460C0" w:rsidRDefault="001460C0" w:rsidP="001460C0">
      <w:pPr>
        <w:spacing w:after="0" w:line="240" w:lineRule="auto"/>
        <w:ind w:firstLine="567"/>
        <w:jc w:val="both"/>
        <w:rPr>
          <w:rFonts w:ascii="Times New Roman" w:hAnsi="Times New Roman" w:cs="Times New Roman"/>
          <w:sz w:val="24"/>
          <w:szCs w:val="24"/>
          <w:lang w:val="en-US"/>
        </w:rPr>
      </w:pPr>
      <w:r w:rsidRPr="007C28B3">
        <w:rPr>
          <w:rFonts w:ascii="Times New Roman" w:hAnsi="Times New Roman" w:cs="Times New Roman"/>
          <w:sz w:val="24"/>
          <w:szCs w:val="24"/>
        </w:rPr>
        <w:t xml:space="preserve">Dari latar belakang </w:t>
      </w:r>
      <w:r>
        <w:rPr>
          <w:rFonts w:ascii="Times New Roman" w:hAnsi="Times New Roman" w:cs="Times New Roman"/>
          <w:sz w:val="24"/>
          <w:szCs w:val="24"/>
        </w:rPr>
        <w:t>ini</w:t>
      </w:r>
      <w:r w:rsidRPr="007C28B3">
        <w:rPr>
          <w:rFonts w:ascii="Times New Roman" w:hAnsi="Times New Roman" w:cs="Times New Roman"/>
          <w:sz w:val="24"/>
          <w:szCs w:val="24"/>
        </w:rPr>
        <w:t xml:space="preserve">, </w:t>
      </w:r>
      <w:r>
        <w:rPr>
          <w:rFonts w:ascii="Times New Roman" w:hAnsi="Times New Roman" w:cs="Times New Roman"/>
          <w:sz w:val="24"/>
          <w:szCs w:val="24"/>
        </w:rPr>
        <w:t>telah dilakukan penelitian tentang komponen kimia yang</w:t>
      </w:r>
      <w:r w:rsidRPr="007C28B3">
        <w:rPr>
          <w:rFonts w:ascii="Times New Roman" w:hAnsi="Times New Roman" w:cs="Times New Roman"/>
          <w:sz w:val="24"/>
          <w:szCs w:val="24"/>
        </w:rPr>
        <w:t xml:space="preserve"> terdapat dalam ekstrak etanol putri malu (</w:t>
      </w:r>
      <w:r w:rsidRPr="007C28B3">
        <w:rPr>
          <w:rFonts w:ascii="Times New Roman" w:hAnsi="Times New Roman" w:cs="Times New Roman"/>
          <w:i/>
          <w:sz w:val="24"/>
          <w:szCs w:val="24"/>
        </w:rPr>
        <w:t xml:space="preserve">Mimosa pudica </w:t>
      </w:r>
      <w:r w:rsidRPr="007C28B3">
        <w:rPr>
          <w:rFonts w:ascii="Times New Roman" w:hAnsi="Times New Roman" w:cs="Times New Roman"/>
          <w:sz w:val="24"/>
          <w:szCs w:val="24"/>
        </w:rPr>
        <w:t xml:space="preserve">L.) pada spektrofotometri </w:t>
      </w:r>
      <w:r>
        <w:rPr>
          <w:rFonts w:ascii="Times New Roman" w:hAnsi="Times New Roman" w:cs="Times New Roman"/>
          <w:sz w:val="24"/>
          <w:szCs w:val="24"/>
        </w:rPr>
        <w:t>ultraviolet-viseble dan infra merah</w:t>
      </w:r>
      <w:r w:rsidRPr="007C28B3">
        <w:rPr>
          <w:rFonts w:ascii="Times New Roman" w:hAnsi="Times New Roman" w:cs="Times New Roman"/>
          <w:sz w:val="24"/>
          <w:szCs w:val="24"/>
        </w:rPr>
        <w:t>.</w:t>
      </w:r>
    </w:p>
    <w:p w:rsidR="001460C0" w:rsidRDefault="001460C0" w:rsidP="001460C0">
      <w:pPr>
        <w:spacing w:after="0" w:line="240" w:lineRule="auto"/>
        <w:ind w:firstLine="567"/>
        <w:jc w:val="both"/>
        <w:rPr>
          <w:rFonts w:ascii="Times New Roman" w:hAnsi="Times New Roman" w:cs="Times New Roman"/>
          <w:sz w:val="24"/>
          <w:szCs w:val="24"/>
          <w:lang w:val="en-US"/>
        </w:rPr>
      </w:pPr>
    </w:p>
    <w:p w:rsidR="001460C0" w:rsidRPr="004841D6" w:rsidRDefault="001460C0" w:rsidP="001460C0">
      <w:pPr>
        <w:pStyle w:val="Heading1"/>
        <w:spacing w:before="0" w:line="480" w:lineRule="auto"/>
        <w:jc w:val="center"/>
        <w:rPr>
          <w:rFonts w:ascii="Times New Roman" w:hAnsi="Times New Roman" w:cs="Times New Roman"/>
          <w:color w:val="auto"/>
          <w:sz w:val="24"/>
          <w:szCs w:val="24"/>
        </w:rPr>
      </w:pPr>
      <w:bookmarkStart w:id="10" w:name="_Toc475741267"/>
      <w:bookmarkStart w:id="11" w:name="_Toc475744861"/>
      <w:r w:rsidRPr="004841D6">
        <w:rPr>
          <w:rFonts w:ascii="Times New Roman" w:hAnsi="Times New Roman" w:cs="Times New Roman"/>
          <w:color w:val="auto"/>
          <w:sz w:val="24"/>
          <w:szCs w:val="24"/>
        </w:rPr>
        <w:t>METODE KERJA</w:t>
      </w:r>
      <w:bookmarkEnd w:id="10"/>
      <w:bookmarkEnd w:id="11"/>
    </w:p>
    <w:p w:rsidR="001460C0" w:rsidRPr="003E004A" w:rsidRDefault="001460C0" w:rsidP="001460C0">
      <w:pPr>
        <w:tabs>
          <w:tab w:val="left" w:pos="0"/>
          <w:tab w:val="left" w:pos="567"/>
        </w:tabs>
        <w:spacing w:after="0" w:line="240" w:lineRule="auto"/>
        <w:jc w:val="center"/>
        <w:outlineLvl w:val="1"/>
        <w:rPr>
          <w:rFonts w:ascii="Times New Roman" w:hAnsi="Times New Roman" w:cs="Times New Roman"/>
          <w:b/>
          <w:sz w:val="24"/>
          <w:szCs w:val="24"/>
        </w:rPr>
      </w:pPr>
      <w:bookmarkStart w:id="12" w:name="_Toc475741268"/>
      <w:bookmarkStart w:id="13" w:name="_Toc475744862"/>
      <w:r>
        <w:rPr>
          <w:rFonts w:ascii="Times New Roman" w:hAnsi="Times New Roman" w:cs="Times New Roman"/>
          <w:b/>
          <w:sz w:val="24"/>
          <w:szCs w:val="24"/>
        </w:rPr>
        <w:t>A.</w:t>
      </w:r>
      <w:r w:rsidRPr="003E004A">
        <w:rPr>
          <w:rFonts w:ascii="Times New Roman" w:hAnsi="Times New Roman" w:cs="Times New Roman"/>
          <w:b/>
          <w:sz w:val="24"/>
          <w:szCs w:val="24"/>
        </w:rPr>
        <w:t>Jenis Penelitian</w:t>
      </w:r>
      <w:bookmarkEnd w:id="12"/>
      <w:bookmarkEnd w:id="13"/>
    </w:p>
    <w:p w:rsidR="001460C0" w:rsidRPr="00407D6D" w:rsidRDefault="001460C0" w:rsidP="001460C0">
      <w:pPr>
        <w:tabs>
          <w:tab w:val="left" w:pos="567"/>
        </w:tabs>
        <w:spacing w:after="0" w:line="240" w:lineRule="auto"/>
        <w:ind w:firstLine="567"/>
        <w:jc w:val="both"/>
        <w:rPr>
          <w:rFonts w:ascii="Times New Roman" w:hAnsi="Times New Roman" w:cs="Times New Roman"/>
          <w:sz w:val="24"/>
          <w:szCs w:val="24"/>
          <w:lang w:val="en-US"/>
        </w:rPr>
      </w:pPr>
      <w:r w:rsidRPr="00407D6D">
        <w:rPr>
          <w:rFonts w:ascii="Times New Roman" w:hAnsi="Times New Roman" w:cs="Times New Roman"/>
          <w:bCs/>
          <w:sz w:val="24"/>
          <w:szCs w:val="24"/>
        </w:rPr>
        <w:t xml:space="preserve">Jenis penelitian </w:t>
      </w:r>
      <w:r>
        <w:rPr>
          <w:rFonts w:ascii="Times New Roman" w:hAnsi="Times New Roman" w:cs="Times New Roman"/>
          <w:bCs/>
          <w:sz w:val="24"/>
          <w:szCs w:val="24"/>
        </w:rPr>
        <w:t>merupakan penelitian eksperimental dengan rancangan eksperimen sederhana.</w:t>
      </w:r>
    </w:p>
    <w:p w:rsidR="001460C0" w:rsidRPr="003E004A" w:rsidRDefault="001460C0" w:rsidP="001460C0">
      <w:pPr>
        <w:tabs>
          <w:tab w:val="left" w:pos="284"/>
        </w:tabs>
        <w:spacing w:after="0" w:line="240" w:lineRule="auto"/>
        <w:jc w:val="center"/>
        <w:outlineLvl w:val="1"/>
        <w:rPr>
          <w:rFonts w:ascii="Times New Roman" w:hAnsi="Times New Roman" w:cs="Times New Roman"/>
          <w:b/>
          <w:sz w:val="24"/>
          <w:szCs w:val="24"/>
        </w:rPr>
      </w:pPr>
      <w:bookmarkStart w:id="14" w:name="_Toc475741269"/>
      <w:bookmarkStart w:id="15" w:name="_Toc475744863"/>
      <w:r>
        <w:rPr>
          <w:rFonts w:ascii="Times New Roman" w:hAnsi="Times New Roman" w:cs="Times New Roman"/>
          <w:b/>
          <w:sz w:val="24"/>
          <w:szCs w:val="24"/>
        </w:rPr>
        <w:t>B.</w:t>
      </w:r>
      <w:r w:rsidRPr="003E004A">
        <w:rPr>
          <w:rFonts w:ascii="Times New Roman" w:hAnsi="Times New Roman" w:cs="Times New Roman"/>
          <w:b/>
          <w:sz w:val="24"/>
          <w:szCs w:val="24"/>
        </w:rPr>
        <w:t>Waktu dan Tempat Penelitian</w:t>
      </w:r>
      <w:bookmarkEnd w:id="14"/>
      <w:bookmarkEnd w:id="15"/>
    </w:p>
    <w:p w:rsidR="001460C0" w:rsidRPr="007C28B3" w:rsidRDefault="001460C0" w:rsidP="001460C0">
      <w:pPr>
        <w:spacing w:after="0" w:line="240" w:lineRule="auto"/>
        <w:ind w:firstLine="567"/>
        <w:jc w:val="both"/>
        <w:rPr>
          <w:rFonts w:ascii="Times New Roman" w:eastAsia="Times New Roman" w:hAnsi="Times New Roman" w:cs="Times New Roman"/>
          <w:sz w:val="24"/>
          <w:szCs w:val="24"/>
          <w:lang w:val="en-US"/>
        </w:rPr>
      </w:pPr>
      <w:r w:rsidRPr="007C28B3">
        <w:rPr>
          <w:rFonts w:ascii="Times New Roman" w:eastAsia="Times New Roman" w:hAnsi="Times New Roman" w:cs="Times New Roman"/>
          <w:sz w:val="24"/>
          <w:szCs w:val="24"/>
        </w:rPr>
        <w:t xml:space="preserve">Penelitian dilakukan </w:t>
      </w:r>
      <w:r>
        <w:rPr>
          <w:rFonts w:ascii="Times New Roman" w:eastAsia="Times New Roman" w:hAnsi="Times New Roman" w:cs="Times New Roman"/>
          <w:sz w:val="24"/>
          <w:szCs w:val="24"/>
        </w:rPr>
        <w:t xml:space="preserve">telah dilakukan </w:t>
      </w:r>
      <w:r w:rsidRPr="007C28B3">
        <w:rPr>
          <w:rFonts w:ascii="Times New Roman" w:eastAsia="Times New Roman" w:hAnsi="Times New Roman" w:cs="Times New Roman"/>
          <w:sz w:val="24"/>
          <w:szCs w:val="24"/>
        </w:rPr>
        <w:t xml:space="preserve">pada bulan </w:t>
      </w:r>
      <w:r>
        <w:rPr>
          <w:rFonts w:ascii="Times New Roman" w:eastAsia="Times New Roman" w:hAnsi="Times New Roman" w:cs="Times New Roman"/>
          <w:sz w:val="24"/>
          <w:szCs w:val="24"/>
        </w:rPr>
        <w:t>Januari 2017</w:t>
      </w:r>
      <w:r w:rsidRPr="007C28B3">
        <w:rPr>
          <w:rFonts w:ascii="Times New Roman" w:eastAsia="Times New Roman" w:hAnsi="Times New Roman" w:cs="Times New Roman"/>
          <w:sz w:val="24"/>
          <w:szCs w:val="24"/>
        </w:rPr>
        <w:t xml:space="preserve"> di Laboratorium Fitokimia Jurusan Farmasi Politeknik Kesehatan Kementerian Kesehatan Makassar.</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16" w:name="_Toc475741270"/>
      <w:bookmarkStart w:id="17" w:name="_Toc475744864"/>
      <w:r>
        <w:rPr>
          <w:rFonts w:ascii="Times New Roman" w:hAnsi="Times New Roman" w:cs="Times New Roman"/>
          <w:b/>
          <w:sz w:val="24"/>
          <w:szCs w:val="24"/>
        </w:rPr>
        <w:t>C.</w:t>
      </w:r>
      <w:r w:rsidRPr="003E004A">
        <w:rPr>
          <w:rFonts w:ascii="Times New Roman" w:hAnsi="Times New Roman" w:cs="Times New Roman"/>
          <w:b/>
          <w:sz w:val="24"/>
          <w:szCs w:val="24"/>
        </w:rPr>
        <w:t>Alat yang digunakan</w:t>
      </w:r>
      <w:bookmarkEnd w:id="16"/>
      <w:bookmarkEnd w:id="17"/>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lang w:val="en-US"/>
        </w:rPr>
      </w:pPr>
      <w:r w:rsidRPr="007C28B3">
        <w:rPr>
          <w:rFonts w:ascii="Times New Roman" w:hAnsi="Times New Roman" w:cs="Times New Roman"/>
          <w:sz w:val="24"/>
          <w:szCs w:val="24"/>
        </w:rPr>
        <w:t>Alat-alat yang digunakan dalam percobaan ini adalahalat maserasi, batang pengaduk</w:t>
      </w:r>
      <w:r>
        <w:rPr>
          <w:rFonts w:ascii="Times New Roman" w:hAnsi="Times New Roman" w:cs="Times New Roman"/>
          <w:sz w:val="24"/>
          <w:szCs w:val="24"/>
        </w:rPr>
        <w:t xml:space="preserve">, </w:t>
      </w:r>
      <w:r w:rsidRPr="007C28B3">
        <w:rPr>
          <w:rFonts w:ascii="Times New Roman" w:hAnsi="Times New Roman" w:cs="Times New Roman"/>
          <w:sz w:val="24"/>
          <w:szCs w:val="24"/>
        </w:rPr>
        <w:t>blinder,</w:t>
      </w:r>
      <w:r>
        <w:rPr>
          <w:rFonts w:ascii="Times New Roman" w:hAnsi="Times New Roman" w:cs="Times New Roman"/>
          <w:sz w:val="24"/>
          <w:szCs w:val="24"/>
        </w:rPr>
        <w:t xml:space="preserve"> </w:t>
      </w:r>
      <w:r w:rsidRPr="007C28B3">
        <w:rPr>
          <w:rFonts w:ascii="Times New Roman" w:hAnsi="Times New Roman" w:cs="Times New Roman"/>
          <w:sz w:val="24"/>
          <w:szCs w:val="24"/>
        </w:rPr>
        <w:t>botol vial, corong, corong pisah, gelas kimia</w:t>
      </w:r>
      <w:r>
        <w:rPr>
          <w:rFonts w:ascii="Times New Roman" w:hAnsi="Times New Roman" w:cs="Times New Roman"/>
          <w:sz w:val="24"/>
          <w:szCs w:val="24"/>
        </w:rPr>
        <w:t>,</w:t>
      </w:r>
      <w:r w:rsidRPr="007C28B3">
        <w:rPr>
          <w:rFonts w:ascii="Times New Roman" w:hAnsi="Times New Roman" w:cs="Times New Roman"/>
          <w:sz w:val="24"/>
          <w:szCs w:val="24"/>
        </w:rPr>
        <w:t xml:space="preserve"> la</w:t>
      </w:r>
      <w:r>
        <w:rPr>
          <w:rFonts w:ascii="Times New Roman" w:hAnsi="Times New Roman" w:cs="Times New Roman"/>
          <w:sz w:val="24"/>
          <w:szCs w:val="24"/>
        </w:rPr>
        <w:t xml:space="preserve">bu ukur, pipet mikro, </w:t>
      </w:r>
      <w:r w:rsidRPr="007C28B3">
        <w:rPr>
          <w:rFonts w:ascii="Times New Roman" w:hAnsi="Times New Roman" w:cs="Times New Roman"/>
          <w:sz w:val="24"/>
          <w:szCs w:val="24"/>
        </w:rPr>
        <w:t>pipet tetes besar, tabung reaksi,</w:t>
      </w:r>
      <w:r>
        <w:rPr>
          <w:rFonts w:ascii="Times New Roman" w:hAnsi="Times New Roman" w:cs="Times New Roman"/>
          <w:sz w:val="24"/>
          <w:szCs w:val="24"/>
        </w:rPr>
        <w:t xml:space="preserve"> </w:t>
      </w:r>
      <w:r w:rsidRPr="007C28B3">
        <w:rPr>
          <w:rFonts w:ascii="Times New Roman" w:hAnsi="Times New Roman" w:cs="Times New Roman"/>
          <w:sz w:val="24"/>
          <w:szCs w:val="24"/>
        </w:rPr>
        <w:t xml:space="preserve">timbangan bahan, </w:t>
      </w:r>
      <w:r>
        <w:rPr>
          <w:rFonts w:ascii="Times New Roman" w:hAnsi="Times New Roman" w:cs="Times New Roman"/>
          <w:sz w:val="24"/>
          <w:szCs w:val="24"/>
        </w:rPr>
        <w:t>s</w:t>
      </w:r>
      <w:r w:rsidRPr="007C28B3">
        <w:rPr>
          <w:rFonts w:ascii="Times New Roman" w:hAnsi="Times New Roman" w:cs="Times New Roman"/>
          <w:sz w:val="24"/>
          <w:szCs w:val="24"/>
        </w:rPr>
        <w:t xml:space="preserve">pektrofotometri </w:t>
      </w:r>
      <w:r>
        <w:rPr>
          <w:rFonts w:ascii="Times New Roman" w:hAnsi="Times New Roman" w:cs="Times New Roman"/>
          <w:sz w:val="24"/>
          <w:szCs w:val="24"/>
        </w:rPr>
        <w:t>infra merah, dan s</w:t>
      </w:r>
      <w:r w:rsidRPr="007C28B3">
        <w:rPr>
          <w:rFonts w:ascii="Times New Roman" w:hAnsi="Times New Roman" w:cs="Times New Roman"/>
          <w:sz w:val="24"/>
          <w:szCs w:val="24"/>
        </w:rPr>
        <w:t xml:space="preserve">pektrofotometri </w:t>
      </w:r>
      <w:r>
        <w:rPr>
          <w:rFonts w:ascii="Times New Roman" w:hAnsi="Times New Roman" w:cs="Times New Roman"/>
          <w:sz w:val="24"/>
          <w:szCs w:val="24"/>
        </w:rPr>
        <w:t>ultraviolet-visible</w:t>
      </w:r>
      <w:r w:rsidRPr="007C28B3">
        <w:rPr>
          <w:rFonts w:ascii="Times New Roman" w:hAnsi="Times New Roman" w:cs="Times New Roman"/>
          <w:sz w:val="24"/>
          <w:szCs w:val="24"/>
        </w:rPr>
        <w:t>.</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18" w:name="_Toc475741271"/>
      <w:bookmarkStart w:id="19" w:name="_Toc475744865"/>
      <w:r>
        <w:rPr>
          <w:rFonts w:ascii="Times New Roman" w:hAnsi="Times New Roman" w:cs="Times New Roman"/>
          <w:b/>
          <w:sz w:val="24"/>
          <w:szCs w:val="24"/>
        </w:rPr>
        <w:t>D.</w:t>
      </w:r>
      <w:r w:rsidRPr="003E004A">
        <w:rPr>
          <w:rFonts w:ascii="Times New Roman" w:hAnsi="Times New Roman" w:cs="Times New Roman"/>
          <w:b/>
          <w:sz w:val="24"/>
          <w:szCs w:val="24"/>
        </w:rPr>
        <w:t>Bahan yang digunakan</w:t>
      </w:r>
      <w:bookmarkEnd w:id="18"/>
      <w:bookmarkEnd w:id="19"/>
    </w:p>
    <w:p w:rsidR="001460C0" w:rsidRPr="00D64A2B" w:rsidRDefault="001460C0" w:rsidP="001460C0">
      <w:pPr>
        <w:tabs>
          <w:tab w:val="left" w:pos="567"/>
        </w:tabs>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Bahan uji yan</w:t>
      </w:r>
      <w:r>
        <w:rPr>
          <w:rFonts w:ascii="Times New Roman" w:hAnsi="Times New Roman" w:cs="Times New Roman"/>
          <w:sz w:val="24"/>
          <w:szCs w:val="24"/>
        </w:rPr>
        <w:t>g digunakan adalah tanaman putri malu. B</w:t>
      </w:r>
      <w:r w:rsidRPr="007C28B3">
        <w:rPr>
          <w:rFonts w:ascii="Times New Roman" w:hAnsi="Times New Roman" w:cs="Times New Roman"/>
          <w:sz w:val="24"/>
          <w:szCs w:val="24"/>
        </w:rPr>
        <w:t>ahan kimia yang digunakan adalah aquadest, aluminium foil</w:t>
      </w:r>
      <w:r>
        <w:rPr>
          <w:rFonts w:ascii="Times New Roman" w:hAnsi="Times New Roman" w:cs="Times New Roman"/>
          <w:sz w:val="24"/>
          <w:szCs w:val="24"/>
        </w:rPr>
        <w:t xml:space="preserve">, benzen, </w:t>
      </w:r>
      <w:r w:rsidRPr="007C28B3">
        <w:rPr>
          <w:rFonts w:ascii="Times New Roman" w:hAnsi="Times New Roman" w:cs="Times New Roman"/>
          <w:sz w:val="24"/>
          <w:szCs w:val="24"/>
        </w:rPr>
        <w:t xml:space="preserve">etanol 70%, etanol absolut, </w:t>
      </w:r>
      <w:r>
        <w:rPr>
          <w:rFonts w:ascii="Times New Roman" w:hAnsi="Times New Roman" w:cs="Times New Roman"/>
          <w:sz w:val="24"/>
          <w:szCs w:val="24"/>
        </w:rPr>
        <w:t xml:space="preserve">etil asetat, </w:t>
      </w:r>
      <w:r w:rsidRPr="007C28B3">
        <w:rPr>
          <w:rFonts w:ascii="Times New Roman" w:hAnsi="Times New Roman" w:cs="Times New Roman"/>
          <w:sz w:val="24"/>
          <w:szCs w:val="24"/>
        </w:rPr>
        <w:t>H</w:t>
      </w:r>
      <w:r w:rsidRPr="007C28B3">
        <w:rPr>
          <w:rFonts w:ascii="Times New Roman" w:hAnsi="Times New Roman" w:cs="Times New Roman"/>
          <w:sz w:val="24"/>
          <w:szCs w:val="24"/>
          <w:vertAlign w:val="subscript"/>
        </w:rPr>
        <w:t>2</w:t>
      </w:r>
      <w:r w:rsidRPr="007C28B3">
        <w:rPr>
          <w:rFonts w:ascii="Times New Roman" w:hAnsi="Times New Roman" w:cs="Times New Roman"/>
          <w:sz w:val="24"/>
          <w:szCs w:val="24"/>
        </w:rPr>
        <w:t>SO</w:t>
      </w:r>
      <w:r w:rsidRPr="007C28B3">
        <w:rPr>
          <w:rFonts w:ascii="Times New Roman" w:hAnsi="Times New Roman" w:cs="Times New Roman"/>
          <w:sz w:val="24"/>
          <w:szCs w:val="24"/>
          <w:vertAlign w:val="subscript"/>
        </w:rPr>
        <w:t>4</w:t>
      </w:r>
      <w:r>
        <w:rPr>
          <w:rFonts w:ascii="Times New Roman" w:hAnsi="Times New Roman" w:cs="Times New Roman"/>
          <w:sz w:val="24"/>
          <w:szCs w:val="24"/>
        </w:rPr>
        <w:t xml:space="preserve"> pekat, </w:t>
      </w:r>
      <w:r w:rsidRPr="007C28B3">
        <w:rPr>
          <w:rFonts w:ascii="Times New Roman" w:hAnsi="Times New Roman" w:cs="Times New Roman"/>
          <w:sz w:val="24"/>
          <w:szCs w:val="24"/>
        </w:rPr>
        <w:t xml:space="preserve">kloroform, </w:t>
      </w:r>
      <w:r>
        <w:rPr>
          <w:rFonts w:ascii="Times New Roman" w:hAnsi="Times New Roman" w:cs="Times New Roman"/>
          <w:sz w:val="24"/>
          <w:szCs w:val="24"/>
        </w:rPr>
        <w:t>metanol, n</w:t>
      </w:r>
      <w:r w:rsidRPr="007C28B3">
        <w:rPr>
          <w:rFonts w:ascii="Times New Roman" w:hAnsi="Times New Roman" w:cs="Times New Roman"/>
          <w:sz w:val="24"/>
          <w:szCs w:val="24"/>
        </w:rPr>
        <w:t>-heksan,</w:t>
      </w:r>
      <w:r>
        <w:rPr>
          <w:rFonts w:ascii="Times New Roman" w:hAnsi="Times New Roman" w:cs="Times New Roman"/>
          <w:sz w:val="24"/>
          <w:szCs w:val="24"/>
        </w:rPr>
        <w:t xml:space="preserve"> pereaksi bouchardat, pereaksi dragendorff, pereaksi hager, pereaksi mayer, pereaksi wagner, dan silika.</w:t>
      </w:r>
    </w:p>
    <w:p w:rsidR="001460C0" w:rsidRPr="003E004A" w:rsidRDefault="001460C0" w:rsidP="001460C0">
      <w:pPr>
        <w:tabs>
          <w:tab w:val="left" w:pos="709"/>
        </w:tabs>
        <w:spacing w:after="0" w:line="240" w:lineRule="auto"/>
        <w:jc w:val="center"/>
        <w:outlineLvl w:val="1"/>
        <w:rPr>
          <w:rFonts w:ascii="Times New Roman" w:hAnsi="Times New Roman" w:cs="Times New Roman"/>
          <w:b/>
          <w:sz w:val="24"/>
          <w:szCs w:val="24"/>
        </w:rPr>
      </w:pPr>
      <w:bookmarkStart w:id="20" w:name="_Toc475741272"/>
      <w:bookmarkStart w:id="21" w:name="_Toc475744866"/>
      <w:r>
        <w:rPr>
          <w:rFonts w:ascii="Times New Roman" w:hAnsi="Times New Roman" w:cs="Times New Roman"/>
          <w:b/>
          <w:sz w:val="24"/>
          <w:szCs w:val="24"/>
        </w:rPr>
        <w:t>E.</w:t>
      </w:r>
      <w:r w:rsidRPr="003E004A">
        <w:rPr>
          <w:rFonts w:ascii="Times New Roman" w:hAnsi="Times New Roman" w:cs="Times New Roman"/>
          <w:b/>
          <w:sz w:val="24"/>
          <w:szCs w:val="24"/>
        </w:rPr>
        <w:t>Prosedur Kerja</w:t>
      </w:r>
      <w:bookmarkEnd w:id="20"/>
      <w:bookmarkEnd w:id="21"/>
    </w:p>
    <w:p w:rsidR="001460C0" w:rsidRPr="007C28B3" w:rsidRDefault="001460C0" w:rsidP="001460C0">
      <w:pPr>
        <w:pStyle w:val="ListParagraph"/>
        <w:numPr>
          <w:ilvl w:val="0"/>
          <w:numId w:val="1"/>
        </w:numPr>
        <w:spacing w:after="0" w:line="240" w:lineRule="auto"/>
        <w:ind w:left="270" w:hanging="270"/>
        <w:jc w:val="both"/>
        <w:rPr>
          <w:rFonts w:ascii="Times New Roman" w:hAnsi="Times New Roman" w:cs="Times New Roman"/>
          <w:b/>
          <w:sz w:val="24"/>
          <w:szCs w:val="24"/>
        </w:rPr>
      </w:pPr>
      <w:r w:rsidRPr="007C28B3">
        <w:rPr>
          <w:rFonts w:ascii="Times New Roman" w:hAnsi="Times New Roman" w:cs="Times New Roman"/>
          <w:b/>
          <w:sz w:val="24"/>
          <w:szCs w:val="24"/>
        </w:rPr>
        <w:t>Pengambilan dan Preparasi Sampel</w:t>
      </w:r>
    </w:p>
    <w:p w:rsidR="001460C0" w:rsidRDefault="001460C0" w:rsidP="001460C0">
      <w:pPr>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Pengambilan sampel dilakukan di daerah Lengkese, Kabupaten Takalar. Tanaman put</w:t>
      </w:r>
      <w:r>
        <w:rPr>
          <w:rFonts w:ascii="Times New Roman" w:hAnsi="Times New Roman" w:cs="Times New Roman"/>
          <w:sz w:val="24"/>
          <w:szCs w:val="24"/>
        </w:rPr>
        <w:t>r</w:t>
      </w:r>
      <w:r w:rsidRPr="007C28B3">
        <w:rPr>
          <w:rFonts w:ascii="Times New Roman" w:hAnsi="Times New Roman" w:cs="Times New Roman"/>
          <w:sz w:val="24"/>
          <w:szCs w:val="24"/>
        </w:rPr>
        <w:t xml:space="preserve">i malu segar dicuci pada air mengalir. </w:t>
      </w:r>
      <w:r>
        <w:rPr>
          <w:rFonts w:ascii="Times New Roman" w:hAnsi="Times New Roman" w:cs="Times New Roman"/>
          <w:sz w:val="24"/>
          <w:szCs w:val="24"/>
        </w:rPr>
        <w:t>S</w:t>
      </w:r>
      <w:r w:rsidRPr="007C28B3">
        <w:rPr>
          <w:rFonts w:ascii="Times New Roman" w:hAnsi="Times New Roman" w:cs="Times New Roman"/>
          <w:sz w:val="24"/>
          <w:szCs w:val="24"/>
        </w:rPr>
        <w:t>ampel dikeringkan di tempat yang terlindung dari sinar matahari secara langsung. Hal ini dilakukan untuk menghindari kerusakan senyawa bioaktif suatu bahan.</w:t>
      </w:r>
    </w:p>
    <w:p w:rsidR="001460C0" w:rsidRDefault="001460C0" w:rsidP="001460C0">
      <w:pPr>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rPr>
        <w:t>Tanaman put</w:t>
      </w:r>
      <w:r>
        <w:rPr>
          <w:rFonts w:ascii="Times New Roman" w:hAnsi="Times New Roman" w:cs="Times New Roman"/>
          <w:sz w:val="24"/>
          <w:szCs w:val="24"/>
        </w:rPr>
        <w:t>r</w:t>
      </w:r>
      <w:r w:rsidRPr="007C28B3">
        <w:rPr>
          <w:rFonts w:ascii="Times New Roman" w:hAnsi="Times New Roman" w:cs="Times New Roman"/>
          <w:sz w:val="24"/>
          <w:szCs w:val="24"/>
        </w:rPr>
        <w:t xml:space="preserve">i malu yang telah kering dihaluskan, kemudian disaring untuk mendapatkan butiran yang seragam, dimasukkan dalam </w:t>
      </w:r>
      <w:r>
        <w:rPr>
          <w:rFonts w:ascii="Times New Roman" w:hAnsi="Times New Roman" w:cs="Times New Roman"/>
          <w:sz w:val="24"/>
          <w:szCs w:val="24"/>
        </w:rPr>
        <w:t>wadah</w:t>
      </w:r>
      <w:r w:rsidRPr="007C28B3">
        <w:rPr>
          <w:rFonts w:ascii="Times New Roman" w:hAnsi="Times New Roman" w:cs="Times New Roman"/>
          <w:sz w:val="24"/>
          <w:szCs w:val="24"/>
        </w:rPr>
        <w:t xml:space="preserve"> kemudian ditimbang dengan timbangan analitik dan disimpan dalam kondisi kering untuk selanjutnya dilakukan proses ekstraksi. </w:t>
      </w:r>
    </w:p>
    <w:p w:rsidR="001460C0" w:rsidRPr="007C28B3" w:rsidRDefault="001460C0" w:rsidP="001460C0">
      <w:pPr>
        <w:spacing w:after="0" w:line="240" w:lineRule="auto"/>
        <w:ind w:firstLine="567"/>
        <w:jc w:val="both"/>
        <w:rPr>
          <w:rFonts w:ascii="Times New Roman" w:hAnsi="Times New Roman" w:cs="Times New Roman"/>
          <w:sz w:val="24"/>
          <w:szCs w:val="24"/>
        </w:rPr>
      </w:pPr>
    </w:p>
    <w:p w:rsidR="001460C0" w:rsidRDefault="001460C0" w:rsidP="001460C0">
      <w:pPr>
        <w:pStyle w:val="ListParagraph"/>
        <w:numPr>
          <w:ilvl w:val="0"/>
          <w:numId w:val="1"/>
        </w:numPr>
        <w:tabs>
          <w:tab w:val="left" w:pos="270"/>
          <w:tab w:val="left" w:pos="720"/>
        </w:tabs>
        <w:spacing w:after="0" w:line="240" w:lineRule="auto"/>
        <w:ind w:hanging="720"/>
        <w:jc w:val="both"/>
        <w:rPr>
          <w:rFonts w:ascii="Times New Roman" w:hAnsi="Times New Roman" w:cs="Times New Roman"/>
          <w:b/>
          <w:sz w:val="24"/>
          <w:szCs w:val="24"/>
        </w:rPr>
      </w:pPr>
      <w:r w:rsidRPr="007C28B3">
        <w:rPr>
          <w:rFonts w:ascii="Times New Roman" w:hAnsi="Times New Roman" w:cs="Times New Roman"/>
          <w:b/>
          <w:sz w:val="24"/>
          <w:szCs w:val="24"/>
        </w:rPr>
        <w:t>Pembuatan Ekstrak</w:t>
      </w:r>
    </w:p>
    <w:p w:rsidR="001460C0" w:rsidRPr="00D64A2B" w:rsidRDefault="001460C0" w:rsidP="001460C0">
      <w:pPr>
        <w:tabs>
          <w:tab w:val="left" w:pos="270"/>
          <w:tab w:val="left" w:pos="720"/>
        </w:tabs>
        <w:spacing w:after="0" w:line="240" w:lineRule="auto"/>
        <w:ind w:firstLine="567"/>
        <w:jc w:val="both"/>
        <w:rPr>
          <w:rFonts w:ascii="Times New Roman" w:hAnsi="Times New Roman" w:cs="Times New Roman"/>
          <w:b/>
          <w:sz w:val="24"/>
          <w:szCs w:val="24"/>
        </w:rPr>
      </w:pPr>
      <w:r w:rsidRPr="00681AAC">
        <w:rPr>
          <w:rFonts w:ascii="Times New Roman" w:hAnsi="Times New Roman" w:cs="Times New Roman"/>
          <w:sz w:val="24"/>
          <w:szCs w:val="24"/>
        </w:rPr>
        <w:t xml:space="preserve">Ekstraksi tanaman putri malu dilakukan dengan metode maserasi menggunakan pelarut etanol 70%. Sampel yang telah kering dimasukkan ke dalam alat maserasi ditambahkan etanol 70% hingga sampel terendam seluruhnya. Maserasi dilakukan pada suhu kamar. Dibiarkan selama 5 hari, dengan pengadukan 2-3 kali menggunakan batang pengaduk. Setelah dimaserasi selama beberapa hari, sampel siap di saring untuk diambil filtratnya menggunakan kain kasa. Dilakukan remaerasi sebanyak 2 kali dengan perlakuan yang sama pada maserasi. Hasil filtrat yang diperoleh digabung dan dikentalkan menggunakan </w:t>
      </w:r>
      <w:r w:rsidRPr="00681AAC">
        <w:rPr>
          <w:rFonts w:ascii="Times New Roman" w:hAnsi="Times New Roman" w:cs="Times New Roman"/>
          <w:i/>
          <w:sz w:val="24"/>
          <w:szCs w:val="24"/>
        </w:rPr>
        <w:t>rotary evaporator</w:t>
      </w:r>
      <w:r w:rsidRPr="00681AAC">
        <w:rPr>
          <w:rFonts w:ascii="Times New Roman" w:hAnsi="Times New Roman" w:cs="Times New Roman"/>
          <w:sz w:val="24"/>
          <w:szCs w:val="24"/>
        </w:rPr>
        <w:t xml:space="preserve"> untuk menghilangkan pelarutnya untuk menjaga agar senyawa metabolit sekunder tidak rusak oleh suhu yang terlalu tinggi sehingga diperoleh ekstrak kental etanol 70%.</w:t>
      </w:r>
    </w:p>
    <w:p w:rsidR="001460C0" w:rsidRPr="007C28B3" w:rsidRDefault="001460C0" w:rsidP="001460C0">
      <w:pPr>
        <w:pStyle w:val="ListParagraph"/>
        <w:numPr>
          <w:ilvl w:val="0"/>
          <w:numId w:val="1"/>
        </w:numPr>
        <w:tabs>
          <w:tab w:val="left" w:pos="180"/>
          <w:tab w:val="left" w:pos="270"/>
        </w:tabs>
        <w:spacing w:after="0" w:line="240" w:lineRule="auto"/>
        <w:ind w:hanging="900"/>
        <w:jc w:val="both"/>
        <w:rPr>
          <w:rFonts w:ascii="Times New Roman" w:hAnsi="Times New Roman" w:cs="Times New Roman"/>
          <w:b/>
          <w:sz w:val="24"/>
          <w:szCs w:val="24"/>
        </w:rPr>
      </w:pPr>
      <w:r w:rsidRPr="007C28B3">
        <w:rPr>
          <w:rFonts w:ascii="Times New Roman" w:hAnsi="Times New Roman" w:cs="Times New Roman"/>
          <w:b/>
          <w:sz w:val="24"/>
          <w:szCs w:val="24"/>
        </w:rPr>
        <w:t>Identifikasi Senyawa Alkaloid</w:t>
      </w:r>
    </w:p>
    <w:p w:rsidR="001460C0" w:rsidRPr="007C28B3" w:rsidRDefault="001460C0" w:rsidP="001460C0">
      <w:pPr>
        <w:pStyle w:val="ListParagraph"/>
        <w:numPr>
          <w:ilvl w:val="0"/>
          <w:numId w:val="2"/>
        </w:numPr>
        <w:tabs>
          <w:tab w:val="left" w:pos="180"/>
          <w:tab w:val="left" w:pos="270"/>
        </w:tabs>
        <w:spacing w:after="0" w:line="240" w:lineRule="auto"/>
        <w:ind w:left="450"/>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Pr="007C28B3">
        <w:rPr>
          <w:rFonts w:ascii="Times New Roman" w:eastAsia="Times New Roman" w:hAnsi="Times New Roman" w:cs="Times New Roman"/>
          <w:b/>
          <w:sz w:val="24"/>
          <w:szCs w:val="24"/>
        </w:rPr>
        <w:t>Identifikasi Alkaloid dengan KLT</w:t>
      </w:r>
    </w:p>
    <w:p w:rsidR="001460C0" w:rsidRDefault="001460C0" w:rsidP="001460C0">
      <w:pPr>
        <w:pStyle w:val="ListParagraph"/>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Dibuat garis luru</w:t>
      </w:r>
      <w:r>
        <w:rPr>
          <w:rFonts w:ascii="Times New Roman" w:hAnsi="Times New Roman" w:cs="Times New Roman"/>
          <w:sz w:val="24"/>
          <w:szCs w:val="24"/>
        </w:rPr>
        <w:t>s</w:t>
      </w:r>
      <w:r w:rsidRPr="007C28B3">
        <w:rPr>
          <w:rFonts w:ascii="Times New Roman" w:hAnsi="Times New Roman" w:cs="Times New Roman"/>
          <w:sz w:val="24"/>
          <w:szCs w:val="24"/>
        </w:rPr>
        <w:t xml:space="preserve"> pada lempeng KLT 1cm (dari batas bawah) dan 0,5cm (dari batas atas), dari masing-masing lempeng. Ekstrak Etanol 70% (I) dilarutkan dalam eluen </w:t>
      </w:r>
      <w:r>
        <w:rPr>
          <w:rFonts w:ascii="Times New Roman" w:hAnsi="Times New Roman" w:cs="Times New Roman"/>
          <w:sz w:val="24"/>
          <w:szCs w:val="24"/>
        </w:rPr>
        <w:t>heksan : e</w:t>
      </w:r>
      <w:r w:rsidRPr="007C28B3">
        <w:rPr>
          <w:rFonts w:ascii="Times New Roman" w:hAnsi="Times New Roman" w:cs="Times New Roman"/>
          <w:sz w:val="24"/>
          <w:szCs w:val="24"/>
        </w:rPr>
        <w:t xml:space="preserve">til </w:t>
      </w:r>
      <w:r>
        <w:rPr>
          <w:rFonts w:ascii="Times New Roman" w:hAnsi="Times New Roman" w:cs="Times New Roman"/>
          <w:sz w:val="24"/>
          <w:szCs w:val="24"/>
        </w:rPr>
        <w:t>asetat (7:</w:t>
      </w:r>
      <w:r w:rsidRPr="007C28B3">
        <w:rPr>
          <w:rFonts w:ascii="Times New Roman" w:hAnsi="Times New Roman" w:cs="Times New Roman"/>
          <w:sz w:val="24"/>
          <w:szCs w:val="24"/>
        </w:rPr>
        <w:t xml:space="preserve">3) dan </w:t>
      </w:r>
      <w:r>
        <w:rPr>
          <w:rFonts w:ascii="Times New Roman" w:hAnsi="Times New Roman" w:cs="Times New Roman"/>
          <w:sz w:val="24"/>
          <w:szCs w:val="24"/>
        </w:rPr>
        <w:t xml:space="preserve">benzen : </w:t>
      </w:r>
      <w:r w:rsidRPr="007C28B3">
        <w:rPr>
          <w:rFonts w:ascii="Times New Roman" w:hAnsi="Times New Roman" w:cs="Times New Roman"/>
          <w:sz w:val="24"/>
          <w:szCs w:val="24"/>
        </w:rPr>
        <w:t xml:space="preserve">etil </w:t>
      </w:r>
      <w:r>
        <w:rPr>
          <w:rFonts w:ascii="Times New Roman" w:hAnsi="Times New Roman" w:cs="Times New Roman"/>
          <w:sz w:val="24"/>
          <w:szCs w:val="24"/>
        </w:rPr>
        <w:t>asetat (7:</w:t>
      </w:r>
      <w:r w:rsidRPr="007C28B3">
        <w:rPr>
          <w:rFonts w:ascii="Times New Roman" w:hAnsi="Times New Roman" w:cs="Times New Roman"/>
          <w:sz w:val="24"/>
          <w:szCs w:val="24"/>
        </w:rPr>
        <w:t xml:space="preserve">3) kemudian dilakukan elusi dengan kedua eluen tersebut sampai batas atas yang telah dilakukan. Selanjutnya ekstrak Etanol 70% (II) dilarutkan dengann eluen </w:t>
      </w:r>
      <w:r>
        <w:rPr>
          <w:rFonts w:ascii="Times New Roman" w:hAnsi="Times New Roman" w:cs="Times New Roman"/>
          <w:sz w:val="24"/>
          <w:szCs w:val="24"/>
        </w:rPr>
        <w:t xml:space="preserve">etil asetat : etanol : </w:t>
      </w:r>
      <w:r w:rsidRPr="007C28B3">
        <w:rPr>
          <w:rFonts w:ascii="Times New Roman" w:hAnsi="Times New Roman" w:cs="Times New Roman"/>
          <w:sz w:val="24"/>
          <w:szCs w:val="24"/>
        </w:rPr>
        <w:t xml:space="preserve">air </w:t>
      </w:r>
      <w:r>
        <w:rPr>
          <w:rFonts w:ascii="Times New Roman" w:hAnsi="Times New Roman" w:cs="Times New Roman"/>
          <w:sz w:val="24"/>
          <w:szCs w:val="24"/>
        </w:rPr>
        <w:t>(10:2:</w:t>
      </w:r>
      <w:r w:rsidRPr="007C28B3">
        <w:rPr>
          <w:rFonts w:ascii="Times New Roman" w:hAnsi="Times New Roman" w:cs="Times New Roman"/>
          <w:sz w:val="24"/>
          <w:szCs w:val="24"/>
        </w:rPr>
        <w:t xml:space="preserve">1) dan </w:t>
      </w:r>
      <w:r>
        <w:rPr>
          <w:rFonts w:ascii="Times New Roman" w:hAnsi="Times New Roman" w:cs="Times New Roman"/>
          <w:sz w:val="24"/>
          <w:szCs w:val="24"/>
        </w:rPr>
        <w:t xml:space="preserve"> kloroforom : metanol : </w:t>
      </w:r>
      <w:r w:rsidRPr="007C28B3">
        <w:rPr>
          <w:rFonts w:ascii="Times New Roman" w:hAnsi="Times New Roman" w:cs="Times New Roman"/>
          <w:sz w:val="24"/>
          <w:szCs w:val="24"/>
        </w:rPr>
        <w:t xml:space="preserve">air </w:t>
      </w:r>
      <w:r>
        <w:rPr>
          <w:rFonts w:ascii="Times New Roman" w:hAnsi="Times New Roman" w:cs="Times New Roman"/>
          <w:sz w:val="24"/>
          <w:szCs w:val="24"/>
        </w:rPr>
        <w:t>(10:2</w:t>
      </w:r>
      <w:r w:rsidRPr="007C28B3">
        <w:rPr>
          <w:rFonts w:ascii="Times New Roman" w:hAnsi="Times New Roman" w:cs="Times New Roman"/>
          <w:sz w:val="24"/>
          <w:szCs w:val="24"/>
        </w:rPr>
        <w:t>:1) kemudian dilakukan elusi dengan kedua eluen tersebut hingga batas atas yang telah ditentukan.</w:t>
      </w:r>
    </w:p>
    <w:p w:rsidR="001460C0" w:rsidRPr="007C28B3" w:rsidRDefault="001460C0" w:rsidP="001460C0">
      <w:pPr>
        <w:pStyle w:val="ListParagraph"/>
        <w:spacing w:after="0" w:line="240" w:lineRule="auto"/>
        <w:ind w:left="284" w:firstLine="567"/>
        <w:jc w:val="both"/>
        <w:rPr>
          <w:rFonts w:ascii="Times New Roman" w:eastAsia="Times New Roman" w:hAnsi="Times New Roman" w:cs="Times New Roman"/>
          <w:sz w:val="24"/>
          <w:szCs w:val="24"/>
        </w:rPr>
      </w:pPr>
      <w:r w:rsidRPr="007C28B3">
        <w:rPr>
          <w:rFonts w:ascii="Times New Roman" w:hAnsi="Times New Roman" w:cs="Times New Roman"/>
          <w:sz w:val="24"/>
          <w:szCs w:val="24"/>
        </w:rPr>
        <w:t xml:space="preserve"> </w:t>
      </w:r>
    </w:p>
    <w:p w:rsidR="001460C0" w:rsidRPr="007C28B3" w:rsidRDefault="001460C0" w:rsidP="001460C0">
      <w:pPr>
        <w:tabs>
          <w:tab w:val="left" w:pos="993"/>
        </w:tabs>
        <w:spacing w:after="0" w:line="240" w:lineRule="auto"/>
        <w:jc w:val="both"/>
        <w:rPr>
          <w:rFonts w:ascii="Times New Roman" w:eastAsia="Times New Roman" w:hAnsi="Times New Roman" w:cs="Times New Roman"/>
          <w:b/>
          <w:sz w:val="24"/>
          <w:szCs w:val="24"/>
        </w:rPr>
      </w:pPr>
      <w:r w:rsidRPr="007C28B3">
        <w:rPr>
          <w:rFonts w:ascii="Times New Roman" w:eastAsia="Times New Roman" w:hAnsi="Times New Roman" w:cs="Times New Roman"/>
          <w:b/>
          <w:sz w:val="24"/>
          <w:szCs w:val="24"/>
          <w:lang w:val="en-US"/>
        </w:rPr>
        <w:t xml:space="preserve">b. </w:t>
      </w:r>
      <w:r w:rsidRPr="007C28B3">
        <w:rPr>
          <w:rFonts w:ascii="Times New Roman" w:eastAsia="Times New Roman" w:hAnsi="Times New Roman" w:cs="Times New Roman"/>
          <w:b/>
          <w:sz w:val="24"/>
          <w:szCs w:val="24"/>
        </w:rPr>
        <w:t xml:space="preserve">Identifikasi Alkaloid dengan Pengendapan </w:t>
      </w:r>
    </w:p>
    <w:p w:rsidR="001460C0" w:rsidRDefault="001460C0" w:rsidP="001460C0">
      <w:pPr>
        <w:spacing w:after="0" w:line="240" w:lineRule="auto"/>
        <w:ind w:firstLine="851"/>
        <w:jc w:val="both"/>
        <w:rPr>
          <w:rFonts w:ascii="Times New Roman" w:eastAsia="Times New Roman" w:hAnsi="Times New Roman" w:cs="Times New Roman"/>
          <w:sz w:val="24"/>
          <w:szCs w:val="24"/>
        </w:rPr>
      </w:pPr>
      <w:r w:rsidRPr="00681AAC">
        <w:rPr>
          <w:rFonts w:ascii="Times New Roman" w:hAnsi="Times New Roman" w:cs="Times New Roman"/>
          <w:sz w:val="24"/>
          <w:szCs w:val="24"/>
        </w:rPr>
        <w:t>Reaksi pengendapan alkaloid, dibagi dalam 4 golongan sebagai berikut:</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dengan alkaloida membentuk garam yang tidak larut: Asam silikowolframat LP, asam fosfomolibdat LP dan asam fosfowolframat LP.</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senyawa kompleks bebas, kemudian membentuk endapan Bouchardat LP dan Wagner LP.</w:t>
      </w:r>
    </w:p>
    <w:p w:rsidR="001460C0" w:rsidRPr="00510875"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senyawa adisi yang tidak larut: Mayer LP, Dragendorff LP dan Marme LP.</w:t>
      </w:r>
    </w:p>
    <w:p w:rsidR="001460C0" w:rsidRPr="006A7999" w:rsidRDefault="001460C0" w:rsidP="001460C0">
      <w:pPr>
        <w:pStyle w:val="ListParagraph"/>
        <w:numPr>
          <w:ilvl w:val="0"/>
          <w:numId w:val="3"/>
        </w:numPr>
        <w:spacing w:after="0" w:line="240" w:lineRule="auto"/>
        <w:jc w:val="both"/>
        <w:rPr>
          <w:rFonts w:ascii="Times New Roman" w:eastAsia="Times New Roman" w:hAnsi="Times New Roman" w:cs="Times New Roman"/>
          <w:sz w:val="24"/>
          <w:szCs w:val="24"/>
        </w:rPr>
      </w:pPr>
      <w:r w:rsidRPr="00510875">
        <w:rPr>
          <w:rFonts w:ascii="Times New Roman" w:hAnsi="Times New Roman" w:cs="Times New Roman"/>
          <w:sz w:val="24"/>
          <w:szCs w:val="24"/>
        </w:rPr>
        <w:t>Ekstrak yang dengan alkaloida membentuk ikatan asam organik dengan alkaloida: Hager LP.</w:t>
      </w:r>
    </w:p>
    <w:p w:rsidR="001460C0" w:rsidRPr="00D64A2B" w:rsidRDefault="001460C0" w:rsidP="001460C0">
      <w:pPr>
        <w:pStyle w:val="ListParagraph"/>
        <w:spacing w:after="0" w:line="240" w:lineRule="auto"/>
        <w:jc w:val="both"/>
        <w:rPr>
          <w:rFonts w:ascii="Times New Roman" w:eastAsia="Times New Roman" w:hAnsi="Times New Roman" w:cs="Times New Roman"/>
          <w:sz w:val="24"/>
          <w:szCs w:val="24"/>
        </w:rPr>
      </w:pPr>
    </w:p>
    <w:p w:rsidR="001460C0" w:rsidRPr="007C28B3" w:rsidRDefault="001460C0" w:rsidP="001460C0">
      <w:pPr>
        <w:tabs>
          <w:tab w:val="left" w:pos="993"/>
        </w:tabs>
        <w:spacing w:after="0" w:line="240" w:lineRule="auto"/>
        <w:jc w:val="both"/>
        <w:rPr>
          <w:rFonts w:ascii="Times New Roman" w:hAnsi="Times New Roman" w:cs="Times New Roman"/>
          <w:sz w:val="24"/>
          <w:szCs w:val="24"/>
        </w:rPr>
      </w:pPr>
      <w:r w:rsidRPr="007C28B3">
        <w:rPr>
          <w:rFonts w:ascii="Times New Roman" w:eastAsia="Times New Roman" w:hAnsi="Times New Roman" w:cs="Times New Roman"/>
          <w:b/>
          <w:sz w:val="24"/>
          <w:szCs w:val="24"/>
          <w:lang w:val="en-US"/>
        </w:rPr>
        <w:t xml:space="preserve">c. </w:t>
      </w:r>
      <w:r w:rsidRPr="007C28B3">
        <w:rPr>
          <w:rFonts w:ascii="Times New Roman" w:eastAsia="Times New Roman" w:hAnsi="Times New Roman" w:cs="Times New Roman"/>
          <w:b/>
          <w:sz w:val="24"/>
          <w:szCs w:val="24"/>
        </w:rPr>
        <w:t>Identifikasi Alkaloid dengan Reaksi Kimia</w:t>
      </w:r>
    </w:p>
    <w:p w:rsidR="001460C0" w:rsidRDefault="001460C0" w:rsidP="001460C0">
      <w:pPr>
        <w:tabs>
          <w:tab w:val="left" w:pos="993"/>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Sebanyak 1 gram ekstrak dilarutkan dengan 2 ml metanol. Pindahkan 3 tetes filtrat pada kaca arloji, tambahkan 2 tetes Bouchardat LP. Jika pada kedua percobaan tidak terjadi endapan, maka serbuk tidak mengandung alkaloida.</w:t>
      </w:r>
      <w:r>
        <w:rPr>
          <w:rFonts w:ascii="Times New Roman" w:eastAsia="Times New Roman" w:hAnsi="Times New Roman" w:cs="Times New Roman"/>
          <w:b/>
          <w:sz w:val="24"/>
          <w:szCs w:val="24"/>
        </w:rPr>
        <w:t xml:space="preserve"> </w:t>
      </w:r>
      <w:r w:rsidRPr="007C28B3">
        <w:rPr>
          <w:rFonts w:ascii="Times New Roman" w:hAnsi="Times New Roman" w:cs="Times New Roman"/>
          <w:sz w:val="24"/>
          <w:szCs w:val="24"/>
        </w:rPr>
        <w:t>Jika dengan Mayer LP terbentuk endapan menggumpal berwarna putih atau kuning yang larut dalam metanol P dan dengan Bouchardat LP terbentuk endapan berwarna coklat sampai hitam, maka ada kemungkinan terdapat alkaloida.</w:t>
      </w:r>
    </w:p>
    <w:p w:rsidR="001460C0" w:rsidRDefault="001460C0" w:rsidP="001460C0">
      <w:pPr>
        <w:tabs>
          <w:tab w:val="left" w:pos="993"/>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Lanjutkan percobaan dengan mengocok larutan ekstrak dengan 3 ml ammonia pekat P dan 10 ml campuran 3 bagian volume eter P dan 1 bagian volume</w:t>
      </w:r>
      <w:r>
        <w:rPr>
          <w:rFonts w:ascii="Times New Roman" w:hAnsi="Times New Roman" w:cs="Times New Roman"/>
          <w:sz w:val="24"/>
          <w:szCs w:val="24"/>
        </w:rPr>
        <w:t xml:space="preserve"> kloroform P. Ambil fase organik</w:t>
      </w:r>
      <w:r w:rsidRPr="007C28B3">
        <w:rPr>
          <w:rFonts w:ascii="Times New Roman" w:hAnsi="Times New Roman" w:cs="Times New Roman"/>
          <w:sz w:val="24"/>
          <w:szCs w:val="24"/>
        </w:rPr>
        <w:t>, tambahkan natrium sulfat anhidrat P, saring. Uapkan filtrat diatas penangas air, larutkan sisa dalam sedikit asam klorida 2 N. Lakukan percobaan dengan keempat golongan larutan percobaan, serbuk mengandung alkaloida jika sekurang-kurangnya terbentuk endapan dengan menggunakan dua golongan larutan percobaan yang digunakan.</w:t>
      </w:r>
    </w:p>
    <w:p w:rsidR="001460C0" w:rsidRPr="007C28B3" w:rsidRDefault="001460C0" w:rsidP="001460C0">
      <w:pPr>
        <w:tabs>
          <w:tab w:val="left" w:pos="993"/>
        </w:tabs>
        <w:spacing w:after="0" w:line="240" w:lineRule="auto"/>
        <w:ind w:left="284" w:firstLine="567"/>
        <w:jc w:val="both"/>
        <w:rPr>
          <w:rFonts w:ascii="Times New Roman" w:eastAsia="Times New Roman" w:hAnsi="Times New Roman" w:cs="Times New Roman"/>
          <w:b/>
          <w:sz w:val="24"/>
          <w:szCs w:val="24"/>
        </w:rPr>
      </w:pPr>
    </w:p>
    <w:p w:rsidR="001460C0" w:rsidRPr="007C28B3" w:rsidRDefault="001460C0" w:rsidP="001460C0">
      <w:pPr>
        <w:tabs>
          <w:tab w:val="num" w:pos="270"/>
          <w:tab w:val="left" w:pos="709"/>
        </w:tabs>
        <w:spacing w:after="0" w:line="240" w:lineRule="auto"/>
        <w:ind w:left="993" w:hanging="993"/>
        <w:jc w:val="both"/>
        <w:rPr>
          <w:rFonts w:ascii="Times New Roman" w:hAnsi="Times New Roman" w:cs="Times New Roman"/>
          <w:b/>
          <w:sz w:val="24"/>
          <w:szCs w:val="24"/>
        </w:rPr>
      </w:pPr>
      <w:r w:rsidRPr="007C28B3">
        <w:rPr>
          <w:rFonts w:ascii="Times New Roman" w:hAnsi="Times New Roman" w:cs="Times New Roman"/>
          <w:b/>
          <w:sz w:val="24"/>
          <w:szCs w:val="24"/>
        </w:rPr>
        <w:t>d. Kromatografi Lapis Tipis Preparatif</w:t>
      </w:r>
    </w:p>
    <w:p w:rsidR="001460C0"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 xml:space="preserve">Fraksinasi dilakukan untuk mendapatkann </w:t>
      </w:r>
      <w:r>
        <w:rPr>
          <w:rFonts w:ascii="Times New Roman" w:hAnsi="Times New Roman" w:cs="Times New Roman"/>
          <w:sz w:val="24"/>
          <w:szCs w:val="24"/>
        </w:rPr>
        <w:t xml:space="preserve"> </w:t>
      </w:r>
      <w:r w:rsidRPr="007C28B3">
        <w:rPr>
          <w:rFonts w:ascii="Times New Roman" w:hAnsi="Times New Roman" w:cs="Times New Roman"/>
          <w:sz w:val="24"/>
          <w:szCs w:val="24"/>
        </w:rPr>
        <w:t>isolat (ek</w:t>
      </w:r>
      <w:r>
        <w:rPr>
          <w:rFonts w:ascii="Times New Roman" w:hAnsi="Times New Roman" w:cs="Times New Roman"/>
          <w:sz w:val="24"/>
          <w:szCs w:val="24"/>
        </w:rPr>
        <w:t>s</w:t>
      </w:r>
      <w:r w:rsidRPr="007C28B3">
        <w:rPr>
          <w:rFonts w:ascii="Times New Roman" w:hAnsi="Times New Roman" w:cs="Times New Roman"/>
          <w:sz w:val="24"/>
          <w:szCs w:val="24"/>
        </w:rPr>
        <w:t xml:space="preserve">trak) murni alkaloid dari ekstrak </w:t>
      </w:r>
      <w:r>
        <w:rPr>
          <w:rFonts w:ascii="Times New Roman" w:hAnsi="Times New Roman" w:cs="Times New Roman"/>
          <w:sz w:val="24"/>
          <w:szCs w:val="24"/>
        </w:rPr>
        <w:t>Etanol 70%. Sampel ditimbang 1gram</w:t>
      </w:r>
      <w:r w:rsidRPr="007C28B3">
        <w:rPr>
          <w:rFonts w:ascii="Times New Roman" w:hAnsi="Times New Roman" w:cs="Times New Roman"/>
          <w:sz w:val="24"/>
          <w:szCs w:val="24"/>
        </w:rPr>
        <w:t xml:space="preserve">, dilarutkan dengan eluen </w:t>
      </w:r>
      <w:r>
        <w:rPr>
          <w:rFonts w:ascii="Times New Roman" w:hAnsi="Times New Roman" w:cs="Times New Roman"/>
          <w:sz w:val="24"/>
          <w:szCs w:val="24"/>
        </w:rPr>
        <w:t>etil asetat:etanol:</w:t>
      </w:r>
      <w:r w:rsidRPr="007C28B3">
        <w:rPr>
          <w:rFonts w:ascii="Times New Roman" w:hAnsi="Times New Roman" w:cs="Times New Roman"/>
          <w:sz w:val="24"/>
          <w:szCs w:val="24"/>
        </w:rPr>
        <w:t>air</w:t>
      </w:r>
      <w:r>
        <w:rPr>
          <w:rFonts w:ascii="Times New Roman" w:hAnsi="Times New Roman" w:cs="Times New Roman"/>
          <w:sz w:val="24"/>
          <w:szCs w:val="24"/>
        </w:rPr>
        <w:t xml:space="preserve"> (10:2:</w:t>
      </w:r>
      <w:r w:rsidRPr="007C28B3">
        <w:rPr>
          <w:rFonts w:ascii="Times New Roman" w:hAnsi="Times New Roman" w:cs="Times New Roman"/>
          <w:sz w:val="24"/>
          <w:szCs w:val="24"/>
        </w:rPr>
        <w:t xml:space="preserve">1), ditotolkan pada lempeng kaca secara horizontal, berupa garis panjang lempeng KLT yang digunakan (10cm) kemudian dimasukkan </w:t>
      </w:r>
      <w:r>
        <w:rPr>
          <w:rFonts w:ascii="Times New Roman" w:hAnsi="Times New Roman" w:cs="Times New Roman"/>
          <w:sz w:val="24"/>
          <w:szCs w:val="24"/>
        </w:rPr>
        <w:t xml:space="preserve"> </w:t>
      </w:r>
      <w:r w:rsidRPr="007C28B3">
        <w:rPr>
          <w:rFonts w:ascii="Times New Roman" w:hAnsi="Times New Roman" w:cs="Times New Roman"/>
          <w:sz w:val="24"/>
          <w:szCs w:val="24"/>
        </w:rPr>
        <w:t xml:space="preserve">ke dalam chamber dan dielusi dengan eluen </w:t>
      </w:r>
      <w:r>
        <w:rPr>
          <w:rFonts w:ascii="Times New Roman" w:hAnsi="Times New Roman" w:cs="Times New Roman"/>
          <w:sz w:val="24"/>
          <w:szCs w:val="24"/>
        </w:rPr>
        <w:t>etil asetat:etanol:</w:t>
      </w:r>
      <w:r w:rsidRPr="007C28B3">
        <w:rPr>
          <w:rFonts w:ascii="Times New Roman" w:hAnsi="Times New Roman" w:cs="Times New Roman"/>
          <w:sz w:val="24"/>
          <w:szCs w:val="24"/>
        </w:rPr>
        <w:t>air</w:t>
      </w:r>
      <w:r>
        <w:rPr>
          <w:rFonts w:ascii="Times New Roman" w:hAnsi="Times New Roman" w:cs="Times New Roman"/>
          <w:sz w:val="24"/>
          <w:szCs w:val="24"/>
        </w:rPr>
        <w:t xml:space="preserve"> (10:2:</w:t>
      </w:r>
      <w:r w:rsidRPr="007C28B3">
        <w:rPr>
          <w:rFonts w:ascii="Times New Roman" w:hAnsi="Times New Roman" w:cs="Times New Roman"/>
          <w:sz w:val="24"/>
          <w:szCs w:val="24"/>
        </w:rPr>
        <w:t>1) selama beber</w:t>
      </w:r>
      <w:r>
        <w:rPr>
          <w:rFonts w:ascii="Times New Roman" w:hAnsi="Times New Roman" w:cs="Times New Roman"/>
          <w:sz w:val="24"/>
          <w:szCs w:val="24"/>
        </w:rPr>
        <w:t>a</w:t>
      </w:r>
      <w:r w:rsidRPr="007C28B3">
        <w:rPr>
          <w:rFonts w:ascii="Times New Roman" w:hAnsi="Times New Roman" w:cs="Times New Roman"/>
          <w:sz w:val="24"/>
          <w:szCs w:val="24"/>
        </w:rPr>
        <w:t>pa menit hingga terjadi elusi berupa warna sampai batas atas lempeng, diangkat dan untuk mendeteksi bercak pada lempe</w:t>
      </w:r>
      <w:r>
        <w:rPr>
          <w:rFonts w:ascii="Times New Roman" w:hAnsi="Times New Roman" w:cs="Times New Roman"/>
          <w:sz w:val="24"/>
          <w:szCs w:val="24"/>
        </w:rPr>
        <w:t>n</w:t>
      </w:r>
      <w:r w:rsidRPr="007C28B3">
        <w:rPr>
          <w:rFonts w:ascii="Times New Roman" w:hAnsi="Times New Roman" w:cs="Times New Roman"/>
          <w:sz w:val="24"/>
          <w:szCs w:val="24"/>
        </w:rPr>
        <w:t>g dengan menggunakan lampu UV pada panjang gelombang 254mm, bercak ditandai dengan menggunakan pensil, selanjunya dikerok masing-masing bercak dan ditampung dalam vial.</w:t>
      </w:r>
    </w:p>
    <w:p w:rsidR="001460C0"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284"/>
          <w:tab w:val="left" w:pos="360"/>
        </w:tabs>
        <w:spacing w:after="0" w:line="240" w:lineRule="auto"/>
        <w:ind w:left="284" w:firstLine="567"/>
        <w:jc w:val="both"/>
        <w:rPr>
          <w:rFonts w:ascii="Times New Roman" w:hAnsi="Times New Roman" w:cs="Times New Roman"/>
          <w:sz w:val="24"/>
          <w:szCs w:val="24"/>
        </w:rPr>
      </w:pPr>
    </w:p>
    <w:p w:rsidR="001460C0" w:rsidRPr="007C28B3" w:rsidRDefault="001460C0" w:rsidP="001460C0">
      <w:pPr>
        <w:pStyle w:val="ListParagraph"/>
        <w:spacing w:after="0" w:line="240" w:lineRule="auto"/>
        <w:ind w:left="990" w:hanging="990"/>
        <w:jc w:val="both"/>
        <w:rPr>
          <w:rFonts w:ascii="Times New Roman" w:eastAsia="Times New Roman" w:hAnsi="Times New Roman" w:cs="Times New Roman"/>
          <w:sz w:val="24"/>
          <w:szCs w:val="24"/>
        </w:rPr>
      </w:pPr>
      <w:r w:rsidRPr="007C28B3">
        <w:rPr>
          <w:rFonts w:ascii="Times New Roman" w:eastAsia="Times New Roman" w:hAnsi="Times New Roman" w:cs="Times New Roman"/>
          <w:b/>
          <w:sz w:val="24"/>
          <w:szCs w:val="24"/>
        </w:rPr>
        <w:t>e. Kromatografi Lapis Tipis 2 Dimensi</w:t>
      </w:r>
    </w:p>
    <w:p w:rsidR="001460C0" w:rsidRPr="007C28B3" w:rsidRDefault="001460C0" w:rsidP="001460C0">
      <w:pPr>
        <w:pStyle w:val="ListParagraph"/>
        <w:spacing w:after="0" w:line="240" w:lineRule="auto"/>
        <w:ind w:left="284" w:firstLine="567"/>
        <w:jc w:val="both"/>
        <w:rPr>
          <w:rFonts w:ascii="Times New Roman" w:eastAsia="Times New Roman" w:hAnsi="Times New Roman" w:cs="Times New Roman"/>
          <w:sz w:val="24"/>
          <w:szCs w:val="24"/>
        </w:rPr>
      </w:pPr>
      <w:r w:rsidRPr="007C28B3">
        <w:rPr>
          <w:rFonts w:ascii="Times New Roman" w:eastAsia="Times New Roman" w:hAnsi="Times New Roman" w:cs="Times New Roman"/>
          <w:sz w:val="24"/>
          <w:szCs w:val="24"/>
        </w:rPr>
        <w:t xml:space="preserve">KLT 2 dimensi dilakukan dengan melakukan penotolan sampel disalah satu sudut lapisan lempeng tipis dan mengembangkannya sebagaimana biasa dengan eluen pertama </w:t>
      </w:r>
      <w:r>
        <w:rPr>
          <w:rFonts w:ascii="Times New Roman" w:eastAsia="Times New Roman" w:hAnsi="Times New Roman" w:cs="Times New Roman"/>
          <w:sz w:val="24"/>
          <w:szCs w:val="24"/>
        </w:rPr>
        <w:t>kloroforom:metanol:</w:t>
      </w:r>
      <w:r w:rsidRPr="007C28B3">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rPr>
        <w:t>(10:2:</w:t>
      </w:r>
      <w:r w:rsidRPr="007C28B3">
        <w:rPr>
          <w:rFonts w:ascii="Times New Roman" w:eastAsia="Times New Roman" w:hAnsi="Times New Roman" w:cs="Times New Roman"/>
          <w:sz w:val="24"/>
          <w:szCs w:val="24"/>
        </w:rPr>
        <w:t>1). Lempeng kromatografi selanjutnya dipindahkan dari chamber pengembang dan eluen dibiarkan menguap dari lempeng. Selanjutnya proses elusi yang kedua dilakukan dengan cara memutar 90</w:t>
      </w:r>
      <w:r w:rsidRPr="007C28B3">
        <w:rPr>
          <w:rFonts w:ascii="Times New Roman" w:eastAsia="Times New Roman" w:hAnsi="Times New Roman" w:cs="Times New Roman"/>
          <w:sz w:val="24"/>
          <w:szCs w:val="24"/>
          <w:vertAlign w:val="superscript"/>
        </w:rPr>
        <w:t>o</w:t>
      </w:r>
      <w:r w:rsidRPr="007C28B3">
        <w:rPr>
          <w:rFonts w:ascii="Times New Roman" w:eastAsia="Times New Roman" w:hAnsi="Times New Roman" w:cs="Times New Roman"/>
          <w:sz w:val="24"/>
          <w:szCs w:val="24"/>
        </w:rPr>
        <w:t xml:space="preserve"> berlawanan arah jarum jam sehingga hasil elusi yang pertama menjadi titik awal pengelusian untuk proses elusi yang kedua, kemudian lempeng dimasukkan dalam chamber yang menggunakan eluen kedua </w:t>
      </w:r>
      <w:r>
        <w:rPr>
          <w:rFonts w:ascii="Times New Roman" w:eastAsia="Times New Roman" w:hAnsi="Times New Roman" w:cs="Times New Roman"/>
          <w:sz w:val="24"/>
          <w:szCs w:val="24"/>
        </w:rPr>
        <w:t>etil asetat:etanol:</w:t>
      </w:r>
      <w:r w:rsidRPr="007C28B3">
        <w:rPr>
          <w:rFonts w:ascii="Times New Roman" w:eastAsia="Times New Roman" w:hAnsi="Times New Roman" w:cs="Times New Roman"/>
          <w:sz w:val="24"/>
          <w:szCs w:val="24"/>
        </w:rPr>
        <w:t xml:space="preserve">air </w:t>
      </w:r>
      <w:r>
        <w:rPr>
          <w:rFonts w:ascii="Times New Roman" w:eastAsia="Times New Roman" w:hAnsi="Times New Roman" w:cs="Times New Roman"/>
          <w:sz w:val="24"/>
          <w:szCs w:val="24"/>
        </w:rPr>
        <w:t>(10:2:</w:t>
      </w:r>
      <w:r w:rsidRPr="007C28B3">
        <w:rPr>
          <w:rFonts w:ascii="Times New Roman" w:eastAsia="Times New Roman" w:hAnsi="Times New Roman" w:cs="Times New Roman"/>
          <w:sz w:val="24"/>
          <w:szCs w:val="24"/>
        </w:rPr>
        <w:t xml:space="preserve">1) sehingga pengembangan dapat terjadi pada arah  kedua yang tegak lurus dengan arah pengembangan pertama. </w:t>
      </w:r>
      <w:r>
        <w:rPr>
          <w:rFonts w:ascii="Times New Roman" w:eastAsia="Times New Roman" w:hAnsi="Times New Roman" w:cs="Times New Roman"/>
          <w:sz w:val="24"/>
          <w:szCs w:val="24"/>
        </w:rPr>
        <w:t>P</w:t>
      </w:r>
      <w:r w:rsidRPr="007C28B3">
        <w:rPr>
          <w:rFonts w:ascii="Times New Roman" w:eastAsia="Times New Roman" w:hAnsi="Times New Roman" w:cs="Times New Roman"/>
          <w:sz w:val="24"/>
          <w:szCs w:val="24"/>
        </w:rPr>
        <w:t>emisahan tergantung pada kemampua untuk memodifikasi selektifitas eluen kedua dibandingkan selektifitas eluen pertama.</w:t>
      </w:r>
    </w:p>
    <w:p w:rsidR="001460C0" w:rsidRPr="007C28B3" w:rsidRDefault="001460C0" w:rsidP="001460C0">
      <w:pPr>
        <w:tabs>
          <w:tab w:val="left" w:pos="360"/>
        </w:tabs>
        <w:spacing w:after="0" w:line="240" w:lineRule="auto"/>
        <w:ind w:left="1135" w:hanging="1135"/>
        <w:jc w:val="both"/>
        <w:rPr>
          <w:rFonts w:ascii="Times New Roman" w:hAnsi="Times New Roman" w:cs="Times New Roman"/>
          <w:b/>
          <w:sz w:val="24"/>
          <w:szCs w:val="24"/>
        </w:rPr>
      </w:pPr>
      <w:r w:rsidRPr="007C28B3">
        <w:rPr>
          <w:rFonts w:ascii="Times New Roman" w:hAnsi="Times New Roman" w:cs="Times New Roman"/>
          <w:b/>
          <w:sz w:val="24"/>
          <w:szCs w:val="24"/>
        </w:rPr>
        <w:t xml:space="preserve">f. Spektrofotometri </w:t>
      </w:r>
      <w:r>
        <w:rPr>
          <w:rFonts w:ascii="Times New Roman" w:hAnsi="Times New Roman" w:cs="Times New Roman"/>
          <w:b/>
          <w:sz w:val="24"/>
          <w:szCs w:val="24"/>
        </w:rPr>
        <w:t>Ultraviolet-visible</w:t>
      </w: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Spektrofotometri</w:t>
      </w:r>
      <w:r>
        <w:rPr>
          <w:rFonts w:ascii="Times New Roman" w:hAnsi="Times New Roman" w:cs="Times New Roman"/>
          <w:sz w:val="24"/>
          <w:szCs w:val="24"/>
        </w:rPr>
        <w:t xml:space="preserve"> u</w:t>
      </w:r>
      <w:r w:rsidRPr="007D5AE2">
        <w:rPr>
          <w:rFonts w:ascii="Times New Roman" w:hAnsi="Times New Roman" w:cs="Times New Roman"/>
          <w:sz w:val="24"/>
          <w:szCs w:val="24"/>
        </w:rPr>
        <w:t xml:space="preserve">traviolet-visible </w:t>
      </w:r>
      <w:r w:rsidRPr="007C28B3">
        <w:rPr>
          <w:rFonts w:ascii="Times New Roman" w:hAnsi="Times New Roman" w:cs="Times New Roman"/>
          <w:sz w:val="24"/>
          <w:szCs w:val="24"/>
        </w:rPr>
        <w:t xml:space="preserve">menganalisis antara interaksi cahaya dengan materi yang ada dalam bahan di daerah ultraviolet (200-400 nm) dan daerah sinar tampak </w:t>
      </w:r>
      <w:r>
        <w:rPr>
          <w:rFonts w:ascii="Times New Roman" w:hAnsi="Times New Roman" w:cs="Times New Roman"/>
          <w:sz w:val="24"/>
          <w:szCs w:val="24"/>
        </w:rPr>
        <w:t>(400-800 nm). Fraksi dari noda tunggal yang diperoleh dilarutkan kemudian dimasukkan ke dalam kuvet, kemudian dimasukkan dalam alat s</w:t>
      </w:r>
      <w:r w:rsidRPr="007C28B3">
        <w:rPr>
          <w:rFonts w:ascii="Times New Roman" w:hAnsi="Times New Roman" w:cs="Times New Roman"/>
          <w:sz w:val="24"/>
          <w:szCs w:val="24"/>
        </w:rPr>
        <w:t>pektrofotometri</w:t>
      </w:r>
      <w:r>
        <w:rPr>
          <w:rFonts w:ascii="Times New Roman" w:hAnsi="Times New Roman" w:cs="Times New Roman"/>
          <w:sz w:val="24"/>
          <w:szCs w:val="24"/>
        </w:rPr>
        <w:t>u</w:t>
      </w:r>
      <w:r w:rsidRPr="007D5AE2">
        <w:rPr>
          <w:rFonts w:ascii="Times New Roman" w:hAnsi="Times New Roman" w:cs="Times New Roman"/>
          <w:sz w:val="24"/>
          <w:szCs w:val="24"/>
        </w:rPr>
        <w:t>ltraviolet-visible</w:t>
      </w:r>
      <w:r>
        <w:rPr>
          <w:rFonts w:ascii="Times New Roman" w:hAnsi="Times New Roman" w:cs="Times New Roman"/>
          <w:sz w:val="24"/>
          <w:szCs w:val="24"/>
        </w:rPr>
        <w:t>, dan secara otomatis alat akan membaca panjang gelombang dan serapan sampel.</w:t>
      </w: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567"/>
        </w:tabs>
        <w:spacing w:after="0" w:line="240" w:lineRule="auto"/>
        <w:ind w:left="284" w:firstLine="567"/>
        <w:jc w:val="both"/>
        <w:rPr>
          <w:rFonts w:ascii="Times New Roman" w:hAnsi="Times New Roman" w:cs="Times New Roman"/>
          <w:sz w:val="24"/>
          <w:szCs w:val="24"/>
        </w:rPr>
      </w:pPr>
    </w:p>
    <w:p w:rsidR="001460C0" w:rsidRPr="007C28B3" w:rsidRDefault="001460C0" w:rsidP="001460C0">
      <w:pPr>
        <w:tabs>
          <w:tab w:val="left" w:pos="360"/>
        </w:tabs>
        <w:spacing w:after="0" w:line="240" w:lineRule="auto"/>
        <w:ind w:left="1135" w:hanging="1135"/>
        <w:jc w:val="both"/>
        <w:rPr>
          <w:rFonts w:ascii="Times New Roman" w:hAnsi="Times New Roman" w:cs="Times New Roman"/>
          <w:b/>
          <w:sz w:val="24"/>
          <w:szCs w:val="24"/>
        </w:rPr>
      </w:pPr>
      <w:r w:rsidRPr="007C28B3">
        <w:rPr>
          <w:rFonts w:ascii="Times New Roman" w:hAnsi="Times New Roman" w:cs="Times New Roman"/>
          <w:b/>
          <w:sz w:val="24"/>
          <w:szCs w:val="24"/>
        </w:rPr>
        <w:t xml:space="preserve">g. Spektrofotometri </w:t>
      </w:r>
      <w:r>
        <w:rPr>
          <w:rFonts w:ascii="Times New Roman" w:hAnsi="Times New Roman" w:cs="Times New Roman"/>
          <w:b/>
          <w:sz w:val="24"/>
          <w:szCs w:val="24"/>
        </w:rPr>
        <w:t>Infra Merah</w:t>
      </w:r>
    </w:p>
    <w:p w:rsidR="001460C0" w:rsidRDefault="001460C0" w:rsidP="001460C0">
      <w:pPr>
        <w:tabs>
          <w:tab w:val="left" w:pos="720"/>
        </w:tabs>
        <w:autoSpaceDE w:val="0"/>
        <w:autoSpaceDN w:val="0"/>
        <w:adjustRightInd w:val="0"/>
        <w:spacing w:after="0" w:line="240" w:lineRule="auto"/>
        <w:ind w:left="284" w:firstLine="567"/>
        <w:jc w:val="both"/>
        <w:rPr>
          <w:rFonts w:ascii="Times New Roman" w:hAnsi="Times New Roman" w:cs="Times New Roman"/>
          <w:sz w:val="24"/>
          <w:szCs w:val="24"/>
        </w:rPr>
      </w:pPr>
      <w:r w:rsidRPr="007C28B3">
        <w:rPr>
          <w:rFonts w:ascii="Times New Roman" w:hAnsi="Times New Roman" w:cs="Times New Roman"/>
          <w:sz w:val="24"/>
          <w:szCs w:val="24"/>
        </w:rPr>
        <w:t>Untuk mengetahui struktur dari senyawa alkaloid murni dapatmenggunakan spektrofotometer</w:t>
      </w:r>
      <w:r>
        <w:rPr>
          <w:rFonts w:ascii="Times New Roman" w:hAnsi="Times New Roman" w:cs="Times New Roman"/>
          <w:sz w:val="24"/>
          <w:szCs w:val="24"/>
        </w:rPr>
        <w:t xml:space="preserve"> infra merah </w:t>
      </w:r>
      <w:r w:rsidRPr="007C28B3">
        <w:rPr>
          <w:rFonts w:ascii="Times New Roman" w:hAnsi="Times New Roman" w:cs="Times New Roman"/>
          <w:sz w:val="24"/>
          <w:szCs w:val="24"/>
        </w:rPr>
        <w:t>pada daerah panjang gelombang 0,75-1.000 µm atau pa</w:t>
      </w:r>
      <w:r>
        <w:rPr>
          <w:rFonts w:ascii="Times New Roman" w:hAnsi="Times New Roman" w:cs="Times New Roman"/>
          <w:sz w:val="24"/>
          <w:szCs w:val="24"/>
        </w:rPr>
        <w:t xml:space="preserve">da bilangan gelombang 13.000-10 </w:t>
      </w:r>
      <w:r w:rsidRPr="007C28B3">
        <w:rPr>
          <w:rFonts w:ascii="Times New Roman" w:hAnsi="Times New Roman" w:cs="Times New Roman"/>
          <w:sz w:val="24"/>
          <w:szCs w:val="24"/>
        </w:rPr>
        <w:t>cm</w:t>
      </w:r>
      <w:r>
        <w:rPr>
          <w:rFonts w:ascii="Times New Roman" w:hAnsi="Times New Roman" w:cs="Times New Roman"/>
          <w:sz w:val="24"/>
          <w:szCs w:val="24"/>
          <w:vertAlign w:val="superscript"/>
        </w:rPr>
        <w:t>-1</w:t>
      </w:r>
      <w:r w:rsidRPr="007C28B3">
        <w:rPr>
          <w:rFonts w:ascii="Times New Roman" w:hAnsi="Times New Roman" w:cs="Times New Roman"/>
          <w:sz w:val="24"/>
          <w:szCs w:val="24"/>
        </w:rPr>
        <w:t>.</w:t>
      </w:r>
      <w:r>
        <w:rPr>
          <w:rFonts w:ascii="Times New Roman" w:hAnsi="Times New Roman" w:cs="Times New Roman"/>
          <w:sz w:val="24"/>
          <w:szCs w:val="24"/>
        </w:rPr>
        <w:t xml:space="preserve"> Fraksi dari noda tunggal yang diperoleh dibuat dalam bentuk pelet dengan penambahan KBr, selanjutnya pelet dimasukkan ke dalam alat </w:t>
      </w:r>
      <w:r w:rsidRPr="007C28B3">
        <w:rPr>
          <w:rFonts w:ascii="Times New Roman" w:hAnsi="Times New Roman" w:cs="Times New Roman"/>
          <w:sz w:val="24"/>
          <w:szCs w:val="24"/>
        </w:rPr>
        <w:t>spektrofotometer</w:t>
      </w:r>
      <w:r>
        <w:rPr>
          <w:rFonts w:ascii="Times New Roman" w:hAnsi="Times New Roman" w:cs="Times New Roman"/>
          <w:sz w:val="24"/>
          <w:szCs w:val="24"/>
        </w:rPr>
        <w:t xml:space="preserve"> infra merah dan secara otomatis alat akan menganalisis sampel.</w:t>
      </w:r>
    </w:p>
    <w:p w:rsidR="001460C0" w:rsidRPr="001460C0" w:rsidRDefault="001460C0" w:rsidP="001460C0">
      <w:pPr>
        <w:spacing w:after="0" w:line="240" w:lineRule="auto"/>
        <w:ind w:firstLine="567"/>
        <w:jc w:val="both"/>
        <w:rPr>
          <w:rFonts w:ascii="Times New Roman" w:hAnsi="Times New Roman" w:cs="Times New Roman"/>
          <w:sz w:val="24"/>
          <w:szCs w:val="24"/>
          <w:lang w:val="en-US"/>
        </w:rPr>
      </w:pPr>
    </w:p>
    <w:p w:rsidR="001460C0" w:rsidRDefault="001460C0" w:rsidP="001460C0">
      <w:pPr>
        <w:spacing w:after="0" w:line="240" w:lineRule="auto"/>
        <w:jc w:val="center"/>
        <w:rPr>
          <w:rFonts w:ascii="Times New Roman" w:hAnsi="Times New Roman" w:cs="Times New Roman"/>
          <w:b/>
          <w:sz w:val="24"/>
          <w:szCs w:val="24"/>
          <w:lang w:val="en-US"/>
        </w:rPr>
      </w:pPr>
    </w:p>
    <w:p w:rsidR="001460C0" w:rsidRPr="003812F2" w:rsidRDefault="001460C0" w:rsidP="001460C0">
      <w:pPr>
        <w:pStyle w:val="Heading1"/>
        <w:spacing w:before="0" w:line="240" w:lineRule="auto"/>
        <w:jc w:val="center"/>
        <w:rPr>
          <w:rFonts w:ascii="Times New Roman" w:hAnsi="Times New Roman" w:cs="Times New Roman"/>
          <w:color w:val="auto"/>
          <w:sz w:val="24"/>
          <w:szCs w:val="24"/>
        </w:rPr>
      </w:pPr>
      <w:bookmarkStart w:id="22" w:name="_Toc475741274"/>
      <w:bookmarkStart w:id="23" w:name="_Toc475744868"/>
      <w:r w:rsidRPr="003812F2">
        <w:rPr>
          <w:rFonts w:ascii="Times New Roman" w:hAnsi="Times New Roman" w:cs="Times New Roman"/>
          <w:color w:val="auto"/>
          <w:sz w:val="24"/>
          <w:szCs w:val="24"/>
        </w:rPr>
        <w:t>HASIL DAN PEMBAHASAN</w:t>
      </w:r>
      <w:bookmarkEnd w:id="22"/>
      <w:bookmarkEnd w:id="23"/>
    </w:p>
    <w:p w:rsidR="001460C0" w:rsidRPr="007C28B3" w:rsidRDefault="001460C0" w:rsidP="001460C0">
      <w:pPr>
        <w:pStyle w:val="ListParagraph"/>
        <w:tabs>
          <w:tab w:val="left" w:pos="360"/>
        </w:tabs>
        <w:spacing w:after="0" w:line="240" w:lineRule="auto"/>
        <w:ind w:left="644"/>
        <w:jc w:val="center"/>
        <w:outlineLvl w:val="1"/>
        <w:rPr>
          <w:rFonts w:ascii="Times New Roman" w:hAnsi="Times New Roman" w:cs="Times New Roman"/>
          <w:b/>
          <w:sz w:val="24"/>
          <w:szCs w:val="24"/>
        </w:rPr>
      </w:pPr>
      <w:bookmarkStart w:id="24" w:name="_Toc475741275"/>
      <w:bookmarkStart w:id="25" w:name="_Toc475744869"/>
      <w:r>
        <w:rPr>
          <w:rFonts w:ascii="Times New Roman" w:hAnsi="Times New Roman" w:cs="Times New Roman"/>
          <w:b/>
          <w:sz w:val="24"/>
          <w:szCs w:val="24"/>
        </w:rPr>
        <w:t>A.</w:t>
      </w:r>
      <w:r w:rsidRPr="007C28B3">
        <w:rPr>
          <w:rFonts w:ascii="Times New Roman" w:hAnsi="Times New Roman" w:cs="Times New Roman"/>
          <w:b/>
          <w:sz w:val="24"/>
          <w:szCs w:val="24"/>
        </w:rPr>
        <w:t>Hasil Penelitian</w:t>
      </w:r>
      <w:bookmarkEnd w:id="24"/>
      <w:bookmarkEnd w:id="25"/>
    </w:p>
    <w:p w:rsidR="001460C0" w:rsidRPr="007C28B3" w:rsidRDefault="001460C0" w:rsidP="001460C0">
      <w:pPr>
        <w:tabs>
          <w:tab w:val="left" w:pos="426"/>
        </w:tabs>
        <w:spacing w:after="0" w:line="240" w:lineRule="auto"/>
        <w:ind w:firstLine="567"/>
        <w:jc w:val="both"/>
        <w:rPr>
          <w:rFonts w:ascii="Times New Roman" w:hAnsi="Times New Roman" w:cs="Times New Roman"/>
          <w:sz w:val="24"/>
          <w:szCs w:val="24"/>
        </w:rPr>
      </w:pPr>
      <w:r w:rsidRPr="007C28B3">
        <w:rPr>
          <w:rFonts w:ascii="Times New Roman" w:hAnsi="Times New Roman" w:cs="Times New Roman"/>
          <w:sz w:val="24"/>
          <w:szCs w:val="24"/>
          <w:bdr w:val="none" w:sz="0" w:space="0" w:color="auto" w:frame="1"/>
        </w:rPr>
        <w:t xml:space="preserve">Penelitian ini dilakukan dengan mengekstraksi tanaman </w:t>
      </w:r>
      <w:r w:rsidRPr="007C28B3">
        <w:rPr>
          <w:rFonts w:ascii="Times New Roman" w:hAnsi="Times New Roman" w:cs="Times New Roman"/>
          <w:sz w:val="24"/>
          <w:szCs w:val="24"/>
        </w:rPr>
        <w:t>putri malu (</w:t>
      </w:r>
      <w:r w:rsidRPr="007C28B3">
        <w:rPr>
          <w:rFonts w:ascii="Times New Roman" w:hAnsi="Times New Roman" w:cs="Times New Roman"/>
          <w:i/>
          <w:sz w:val="24"/>
          <w:szCs w:val="24"/>
        </w:rPr>
        <w:t>Mimosa pudica</w:t>
      </w:r>
      <w:r w:rsidRPr="007C28B3">
        <w:rPr>
          <w:rFonts w:ascii="Times New Roman" w:hAnsi="Times New Roman" w:cs="Times New Roman"/>
          <w:sz w:val="24"/>
          <w:szCs w:val="24"/>
        </w:rPr>
        <w:t xml:space="preserve"> L.)</w:t>
      </w:r>
      <w:r w:rsidRPr="007C28B3">
        <w:rPr>
          <w:rFonts w:ascii="Times New Roman" w:hAnsi="Times New Roman" w:cs="Times New Roman"/>
          <w:sz w:val="24"/>
          <w:szCs w:val="24"/>
          <w:bdr w:val="none" w:sz="0" w:space="0" w:color="auto" w:frame="1"/>
        </w:rPr>
        <w:t xml:space="preserve"> menggunakan metode maserasi dengan menggunakan etanol sebagai cairan penyari sehingga diperoleh ekstrak kering</w:t>
      </w:r>
      <w:r>
        <w:rPr>
          <w:rFonts w:ascii="Times New Roman" w:hAnsi="Times New Roman" w:cs="Times New Roman"/>
          <w:sz w:val="24"/>
          <w:szCs w:val="24"/>
          <w:bdr w:val="none" w:sz="0" w:space="0" w:color="auto" w:frame="1"/>
        </w:rPr>
        <w:t xml:space="preserve"> yang dapat dilihat pada tabel berikut</w:t>
      </w:r>
      <w:r w:rsidRPr="007C28B3">
        <w:rPr>
          <w:rFonts w:ascii="Times New Roman" w:hAnsi="Times New Roman" w:cs="Times New Roman"/>
          <w:sz w:val="24"/>
          <w:szCs w:val="24"/>
          <w:bdr w:val="none" w:sz="0" w:space="0" w:color="auto" w:frame="1"/>
        </w:rPr>
        <w:t>;</w:t>
      </w:r>
    </w:p>
    <w:p w:rsidR="001460C0" w:rsidRPr="007C28B3"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26" w:name="_Toc474873111"/>
      <w:bookmarkStart w:id="27" w:name="_Toc475078370"/>
      <w:bookmarkStart w:id="28" w:name="_Toc475078640"/>
      <w:bookmarkStart w:id="29" w:name="_Toc475564115"/>
      <w:bookmarkStart w:id="30" w:name="_Toc475564614"/>
      <w:bookmarkStart w:id="31" w:name="_Toc475740590"/>
      <w:bookmarkStart w:id="32" w:name="_Toc475741037"/>
      <w:bookmarkStart w:id="33" w:name="_Toc475741276"/>
      <w:bookmarkStart w:id="34" w:name="_Toc475742048"/>
      <w:bookmarkStart w:id="35" w:name="_Toc475744870"/>
      <w:r>
        <w:rPr>
          <w:rFonts w:ascii="Times New Roman" w:hAnsi="Times New Roman" w:cs="Times New Roman"/>
          <w:color w:val="auto"/>
          <w:sz w:val="24"/>
          <w:szCs w:val="24"/>
          <w:bdr w:val="none" w:sz="0" w:space="0" w:color="auto" w:frame="1"/>
        </w:rPr>
        <w:t>Tabel 6</w:t>
      </w:r>
      <w:r w:rsidRPr="007C28B3">
        <w:rPr>
          <w:rFonts w:ascii="Times New Roman" w:hAnsi="Times New Roman" w:cs="Times New Roman"/>
          <w:color w:val="auto"/>
          <w:sz w:val="24"/>
          <w:szCs w:val="24"/>
          <w:bdr w:val="none" w:sz="0" w:space="0" w:color="auto" w:frame="1"/>
        </w:rPr>
        <w:t>. Hasil Ekstraksi Tanaman Putri Malu</w:t>
      </w:r>
      <w:bookmarkEnd w:id="26"/>
      <w:bookmarkEnd w:id="27"/>
      <w:bookmarkEnd w:id="28"/>
      <w:bookmarkEnd w:id="29"/>
      <w:bookmarkEnd w:id="30"/>
      <w:bookmarkEnd w:id="31"/>
      <w:bookmarkEnd w:id="32"/>
      <w:bookmarkEnd w:id="33"/>
      <w:bookmarkEnd w:id="34"/>
      <w:bookmarkEnd w:id="35"/>
    </w:p>
    <w:tbl>
      <w:tblPr>
        <w:tblStyle w:val="TableGrid"/>
        <w:tblW w:w="0" w:type="auto"/>
        <w:tblInd w:w="108" w:type="dxa"/>
        <w:tblLook w:val="04A0" w:firstRow="1" w:lastRow="0" w:firstColumn="1" w:lastColumn="0" w:noHBand="0" w:noVBand="1"/>
      </w:tblPr>
      <w:tblGrid>
        <w:gridCol w:w="3090"/>
        <w:gridCol w:w="2580"/>
        <w:gridCol w:w="2268"/>
      </w:tblGrid>
      <w:tr w:rsidR="001460C0" w:rsidRPr="007C28B3" w:rsidTr="00EE1EDD">
        <w:tc>
          <w:tcPr>
            <w:tcW w:w="3090"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Berat Sampel Kering</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(g)</w:t>
            </w:r>
          </w:p>
        </w:tc>
        <w:tc>
          <w:tcPr>
            <w:tcW w:w="2580"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Berat Ekstrak Kering</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 xml:space="preserve"> (g)</w:t>
            </w:r>
          </w:p>
        </w:tc>
        <w:tc>
          <w:tcPr>
            <w:tcW w:w="2268" w:type="dxa"/>
          </w:tcPr>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 xml:space="preserve">Rendamen </w:t>
            </w:r>
          </w:p>
          <w:p w:rsidR="001460C0" w:rsidRPr="007C28B3" w:rsidRDefault="001460C0" w:rsidP="001460C0">
            <w:pPr>
              <w:jc w:val="center"/>
              <w:rPr>
                <w:rFonts w:ascii="Times New Roman" w:hAnsi="Times New Roman" w:cs="Times New Roman"/>
                <w:b/>
                <w:sz w:val="24"/>
                <w:szCs w:val="24"/>
                <w:bdr w:val="none" w:sz="0" w:space="0" w:color="auto" w:frame="1"/>
              </w:rPr>
            </w:pPr>
            <w:r w:rsidRPr="007C28B3">
              <w:rPr>
                <w:rFonts w:ascii="Times New Roman" w:hAnsi="Times New Roman" w:cs="Times New Roman"/>
                <w:b/>
                <w:sz w:val="24"/>
                <w:szCs w:val="24"/>
                <w:bdr w:val="none" w:sz="0" w:space="0" w:color="auto" w:frame="1"/>
              </w:rPr>
              <w:t>(%)</w:t>
            </w:r>
          </w:p>
        </w:tc>
      </w:tr>
      <w:tr w:rsidR="001460C0" w:rsidRPr="007C28B3" w:rsidTr="00EE1EDD">
        <w:tc>
          <w:tcPr>
            <w:tcW w:w="3090"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234,16</w:t>
            </w:r>
          </w:p>
        </w:tc>
        <w:tc>
          <w:tcPr>
            <w:tcW w:w="2580"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9,61</w:t>
            </w:r>
          </w:p>
        </w:tc>
        <w:tc>
          <w:tcPr>
            <w:tcW w:w="2268" w:type="dxa"/>
          </w:tcPr>
          <w:p w:rsidR="001460C0" w:rsidRPr="007C28B3" w:rsidRDefault="001460C0" w:rsidP="001460C0">
            <w:pPr>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0,041%</w:t>
            </w:r>
          </w:p>
        </w:tc>
      </w:tr>
    </w:tbl>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Hasil penimbangan berat sampel kering diperoleh sebanyak 234,16 g dan berat ekstrak kering adalah 9,16 g sehingga diperoleh hasil rendamen yang diperoleh sebesar 0,041%. </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Ekstrak kering yang diperoleh dilanjutkan dengan uji pendahuluan untuk mengetahui komponen kimia yang terdapat dalam </w:t>
      </w:r>
      <w:r>
        <w:rPr>
          <w:rFonts w:ascii="Times New Roman" w:hAnsi="Times New Roman" w:cs="Times New Roman"/>
          <w:i/>
          <w:sz w:val="24"/>
          <w:szCs w:val="24"/>
          <w:bdr w:val="none" w:sz="0" w:space="0" w:color="auto" w:frame="1"/>
        </w:rPr>
        <w:t xml:space="preserve">Mimosa pudica </w:t>
      </w:r>
      <w:r>
        <w:rPr>
          <w:rFonts w:ascii="Times New Roman" w:hAnsi="Times New Roman" w:cs="Times New Roman"/>
          <w:sz w:val="24"/>
          <w:szCs w:val="24"/>
          <w:bdr w:val="none" w:sz="0" w:space="0" w:color="auto" w:frame="1"/>
        </w:rPr>
        <w:t xml:space="preserve">L. dengan menggunakan pereaksi spesifik untuk senyawa alkaloid. Hasil skrining fitokimia ekstrak </w:t>
      </w:r>
      <w:r>
        <w:rPr>
          <w:rFonts w:ascii="Times New Roman" w:hAnsi="Times New Roman" w:cs="Times New Roman"/>
          <w:i/>
          <w:sz w:val="24"/>
          <w:szCs w:val="24"/>
          <w:bdr w:val="none" w:sz="0" w:space="0" w:color="auto" w:frame="1"/>
        </w:rPr>
        <w:t xml:space="preserve">Mimosa pudica </w:t>
      </w:r>
      <w:r>
        <w:rPr>
          <w:rFonts w:ascii="Times New Roman" w:hAnsi="Times New Roman" w:cs="Times New Roman"/>
          <w:sz w:val="24"/>
          <w:szCs w:val="24"/>
          <w:bdr w:val="none" w:sz="0" w:space="0" w:color="auto" w:frame="1"/>
        </w:rPr>
        <w:t>L. dapat dilihat pada tabel dibawah ini;</w:t>
      </w:r>
    </w:p>
    <w:p w:rsidR="001460C0" w:rsidRDefault="001460C0" w:rsidP="001460C0">
      <w:pPr>
        <w:pStyle w:val="Heading1"/>
        <w:spacing w:before="0" w:line="240" w:lineRule="auto"/>
        <w:ind w:left="851" w:hanging="851"/>
        <w:rPr>
          <w:rFonts w:ascii="Times New Roman" w:hAnsi="Times New Roman" w:cs="Times New Roman"/>
          <w:color w:val="auto"/>
          <w:sz w:val="24"/>
          <w:szCs w:val="24"/>
          <w:bdr w:val="none" w:sz="0" w:space="0" w:color="auto" w:frame="1"/>
        </w:rPr>
      </w:pPr>
      <w:bookmarkStart w:id="36" w:name="_Toc475564116"/>
      <w:bookmarkStart w:id="37" w:name="_Toc475564615"/>
      <w:bookmarkStart w:id="38" w:name="_Toc475740591"/>
      <w:bookmarkStart w:id="39" w:name="_Toc475741038"/>
      <w:bookmarkStart w:id="40" w:name="_Toc475741277"/>
      <w:bookmarkStart w:id="41" w:name="_Toc475742049"/>
      <w:bookmarkStart w:id="42" w:name="_Toc475744871"/>
      <w:r>
        <w:rPr>
          <w:rFonts w:ascii="Times New Roman" w:hAnsi="Times New Roman" w:cs="Times New Roman"/>
          <w:color w:val="auto"/>
          <w:sz w:val="24"/>
          <w:szCs w:val="24"/>
          <w:bdr w:val="none" w:sz="0" w:space="0" w:color="auto" w:frame="1"/>
        </w:rPr>
        <w:t>Tabel 7</w:t>
      </w:r>
      <w:r w:rsidRPr="007C28B3">
        <w:rPr>
          <w:rFonts w:ascii="Times New Roman" w:hAnsi="Times New Roman" w:cs="Times New Roman"/>
          <w:color w:val="auto"/>
          <w:sz w:val="24"/>
          <w:szCs w:val="24"/>
          <w:bdr w:val="none" w:sz="0" w:space="0" w:color="auto" w:frame="1"/>
        </w:rPr>
        <w:t xml:space="preserve">. Hasil </w:t>
      </w:r>
      <w:r>
        <w:rPr>
          <w:rFonts w:ascii="Times New Roman" w:hAnsi="Times New Roman" w:cs="Times New Roman"/>
          <w:color w:val="auto"/>
          <w:sz w:val="24"/>
          <w:szCs w:val="24"/>
          <w:bdr w:val="none" w:sz="0" w:space="0" w:color="auto" w:frame="1"/>
        </w:rPr>
        <w:t>Uji Pendahuluan</w:t>
      </w:r>
      <w:r w:rsidRPr="007C28B3">
        <w:rPr>
          <w:rFonts w:ascii="Times New Roman" w:hAnsi="Times New Roman" w:cs="Times New Roman"/>
          <w:color w:val="auto"/>
          <w:sz w:val="24"/>
          <w:szCs w:val="24"/>
          <w:bdr w:val="none" w:sz="0" w:space="0" w:color="auto" w:frame="1"/>
        </w:rPr>
        <w:t>Ekstrak Etanol Tanaman Putri Malu</w:t>
      </w:r>
      <w:bookmarkEnd w:id="36"/>
      <w:bookmarkEnd w:id="37"/>
      <w:bookmarkEnd w:id="38"/>
      <w:bookmarkEnd w:id="39"/>
      <w:bookmarkEnd w:id="40"/>
      <w:bookmarkEnd w:id="41"/>
      <w:bookmarkEnd w:id="42"/>
    </w:p>
    <w:p w:rsidR="001460C0" w:rsidRPr="00023C2D" w:rsidRDefault="001460C0" w:rsidP="001460C0">
      <w:pPr>
        <w:spacing w:line="240" w:lineRule="auto"/>
        <w:rPr>
          <w:sz w:val="2"/>
        </w:rPr>
      </w:pPr>
    </w:p>
    <w:tbl>
      <w:tblPr>
        <w:tblStyle w:val="TableGrid"/>
        <w:tblW w:w="0" w:type="auto"/>
        <w:tblInd w:w="108" w:type="dxa"/>
        <w:tblLook w:val="04A0" w:firstRow="1" w:lastRow="0" w:firstColumn="1" w:lastColumn="0" w:noHBand="0" w:noVBand="1"/>
      </w:tblPr>
      <w:tblGrid>
        <w:gridCol w:w="1930"/>
        <w:gridCol w:w="1614"/>
        <w:gridCol w:w="2462"/>
        <w:gridCol w:w="1932"/>
      </w:tblGrid>
      <w:tr w:rsidR="001460C0" w:rsidTr="00EE1EDD">
        <w:tc>
          <w:tcPr>
            <w:tcW w:w="1930"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Uji Fitokimia</w:t>
            </w:r>
          </w:p>
        </w:tc>
        <w:tc>
          <w:tcPr>
            <w:tcW w:w="1614"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Pereaksi</w:t>
            </w:r>
          </w:p>
        </w:tc>
        <w:tc>
          <w:tcPr>
            <w:tcW w:w="2462"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Perubahan Warna</w:t>
            </w:r>
          </w:p>
        </w:tc>
        <w:tc>
          <w:tcPr>
            <w:tcW w:w="1932" w:type="dxa"/>
          </w:tcPr>
          <w:p w:rsidR="001460C0" w:rsidRPr="00FD7E30" w:rsidRDefault="001460C0" w:rsidP="001460C0">
            <w:pPr>
              <w:tabs>
                <w:tab w:val="left" w:pos="567"/>
              </w:tabs>
              <w:jc w:val="center"/>
              <w:rPr>
                <w:rFonts w:ascii="Times New Roman" w:hAnsi="Times New Roman" w:cs="Times New Roman"/>
                <w:b/>
                <w:sz w:val="24"/>
                <w:szCs w:val="24"/>
                <w:bdr w:val="none" w:sz="0" w:space="0" w:color="auto" w:frame="1"/>
              </w:rPr>
            </w:pPr>
            <w:r w:rsidRPr="00FD7E30">
              <w:rPr>
                <w:rFonts w:ascii="Times New Roman" w:hAnsi="Times New Roman" w:cs="Times New Roman"/>
                <w:b/>
                <w:sz w:val="24"/>
                <w:szCs w:val="24"/>
                <w:bdr w:val="none" w:sz="0" w:space="0" w:color="auto" w:frame="1"/>
              </w:rPr>
              <w:t>Keterangan</w:t>
            </w:r>
          </w:p>
        </w:tc>
      </w:tr>
      <w:tr w:rsidR="001460C0" w:rsidTr="00EE1EDD">
        <w:tc>
          <w:tcPr>
            <w:tcW w:w="1930" w:type="dxa"/>
            <w:vMerge w:val="restart"/>
            <w:vAlign w:val="center"/>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Alkaloid</w:t>
            </w: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Wagner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Dragendorff</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Mayer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putih</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Bouchardat</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coklat-hitam</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r w:rsidR="001460C0" w:rsidTr="00EE1EDD">
        <w:tc>
          <w:tcPr>
            <w:tcW w:w="1930" w:type="dxa"/>
            <w:vMerge/>
          </w:tcPr>
          <w:p w:rsidR="001460C0" w:rsidRDefault="001460C0" w:rsidP="001460C0">
            <w:pPr>
              <w:tabs>
                <w:tab w:val="left" w:pos="567"/>
              </w:tabs>
              <w:jc w:val="both"/>
              <w:rPr>
                <w:rFonts w:ascii="Times New Roman" w:hAnsi="Times New Roman" w:cs="Times New Roman"/>
                <w:sz w:val="24"/>
                <w:szCs w:val="24"/>
                <w:bdr w:val="none" w:sz="0" w:space="0" w:color="auto" w:frame="1"/>
              </w:rPr>
            </w:pPr>
          </w:p>
        </w:tc>
        <w:tc>
          <w:tcPr>
            <w:tcW w:w="1614"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Hager</w:t>
            </w:r>
          </w:p>
        </w:tc>
        <w:tc>
          <w:tcPr>
            <w:tcW w:w="246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Endapan hitam</w:t>
            </w:r>
          </w:p>
        </w:tc>
        <w:tc>
          <w:tcPr>
            <w:tcW w:w="1932" w:type="dxa"/>
          </w:tcPr>
          <w:p w:rsidR="001460C0"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alkaloid</w:t>
            </w:r>
          </w:p>
        </w:tc>
      </w:tr>
    </w:tbl>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Ekstrak kering yang diperoleh dilakukan identifikasi secara Kromatografi Lapis Tipis (KLT) dengan beberapa eluen yang berbeda yang dapat sehingga diperoleh nilai Rf dari masing-masing noda yang dapat dilihat pada tabel </w:t>
      </w:r>
      <w:r>
        <w:rPr>
          <w:rFonts w:ascii="Times New Roman" w:hAnsi="Times New Roman" w:cs="Times New Roman"/>
          <w:sz w:val="24"/>
          <w:szCs w:val="24"/>
          <w:bdr w:val="none" w:sz="0" w:space="0" w:color="auto" w:frame="1"/>
        </w:rPr>
        <w:t>berikut;</w:t>
      </w:r>
    </w:p>
    <w:p w:rsidR="001460C0" w:rsidRPr="007C28B3" w:rsidRDefault="001460C0" w:rsidP="001460C0">
      <w:pPr>
        <w:pStyle w:val="Heading1"/>
        <w:spacing w:before="0" w:line="240" w:lineRule="auto"/>
        <w:ind w:left="851" w:hanging="851"/>
        <w:rPr>
          <w:rFonts w:ascii="Times New Roman" w:hAnsi="Times New Roman" w:cs="Times New Roman"/>
          <w:color w:val="auto"/>
          <w:sz w:val="24"/>
          <w:szCs w:val="24"/>
          <w:bdr w:val="none" w:sz="0" w:space="0" w:color="auto" w:frame="1"/>
        </w:rPr>
      </w:pPr>
      <w:bookmarkStart w:id="43" w:name="_Toc474873112"/>
      <w:bookmarkStart w:id="44" w:name="_Toc475078371"/>
      <w:bookmarkStart w:id="45" w:name="_Toc475078641"/>
      <w:bookmarkStart w:id="46" w:name="_Toc475564117"/>
      <w:bookmarkStart w:id="47" w:name="_Toc475564616"/>
      <w:bookmarkStart w:id="48" w:name="_Toc475740592"/>
      <w:bookmarkStart w:id="49" w:name="_Toc475741039"/>
      <w:bookmarkStart w:id="50" w:name="_Toc475741278"/>
      <w:bookmarkStart w:id="51" w:name="_Toc475742050"/>
      <w:bookmarkStart w:id="52" w:name="_Toc475744872"/>
      <w:r>
        <w:rPr>
          <w:rFonts w:ascii="Times New Roman" w:hAnsi="Times New Roman" w:cs="Times New Roman"/>
          <w:color w:val="auto"/>
          <w:sz w:val="24"/>
          <w:szCs w:val="24"/>
          <w:bdr w:val="none" w:sz="0" w:space="0" w:color="auto" w:frame="1"/>
        </w:rPr>
        <w:t>Tabel 8</w:t>
      </w:r>
      <w:r w:rsidRPr="007C28B3">
        <w:rPr>
          <w:rFonts w:ascii="Times New Roman" w:hAnsi="Times New Roman" w:cs="Times New Roman"/>
          <w:color w:val="auto"/>
          <w:sz w:val="24"/>
          <w:szCs w:val="24"/>
          <w:bdr w:val="none" w:sz="0" w:space="0" w:color="auto" w:frame="1"/>
        </w:rPr>
        <w:t>. Hasil Identifikasi Secara Kromatografi Lapis Tipis Ekstrak Etanol Tanaman Putri Malu</w:t>
      </w:r>
      <w:bookmarkEnd w:id="43"/>
      <w:bookmarkEnd w:id="44"/>
      <w:bookmarkEnd w:id="45"/>
      <w:bookmarkEnd w:id="46"/>
      <w:bookmarkEnd w:id="47"/>
      <w:bookmarkEnd w:id="48"/>
      <w:bookmarkEnd w:id="49"/>
      <w:bookmarkEnd w:id="50"/>
      <w:bookmarkEnd w:id="51"/>
      <w:bookmarkEnd w:id="52"/>
    </w:p>
    <w:p w:rsidR="001460C0" w:rsidRPr="007C28B3" w:rsidRDefault="001460C0" w:rsidP="001460C0">
      <w:pPr>
        <w:spacing w:line="240" w:lineRule="auto"/>
        <w:rPr>
          <w:rFonts w:ascii="Times New Roman" w:hAnsi="Times New Roman" w:cs="Times New Roman"/>
          <w:sz w:val="2"/>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w:t>
            </w:r>
          </w:p>
        </w:tc>
        <w:tc>
          <w:tcPr>
            <w:tcW w:w="3828"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Eluen</w:t>
            </w:r>
          </w:p>
        </w:tc>
        <w:tc>
          <w:tcPr>
            <w:tcW w:w="1701"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Noda</w:t>
            </w:r>
          </w:p>
        </w:tc>
        <w:tc>
          <w:tcPr>
            <w:tcW w:w="1842"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B</w:t>
            </w:r>
            <w:r w:rsidRPr="007C28B3">
              <w:rPr>
                <w:rFonts w:ascii="Times New Roman" w:hAnsi="Times New Roman" w:cs="Times New Roman"/>
                <w:sz w:val="24"/>
                <w:szCs w:val="24"/>
                <w:bdr w:val="none" w:sz="0" w:space="0" w:color="auto" w:frame="1"/>
              </w:rPr>
              <w:t>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0,50</w:t>
            </w:r>
          </w:p>
        </w:tc>
      </w:tr>
      <w:tr w:rsidR="001460C0" w:rsidRPr="007C28B3" w:rsidTr="00EE1EDD">
        <w:trPr>
          <w:trHeight w:val="77"/>
        </w:trPr>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xml:space="preserve">Heksan : etil asetat </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10</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Kloroform : metanol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10</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0,14</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Etil a</w:t>
            </w:r>
            <w:r w:rsidRPr="007C28B3">
              <w:rPr>
                <w:rFonts w:ascii="Times New Roman" w:hAnsi="Times New Roman" w:cs="Times New Roman"/>
                <w:sz w:val="24"/>
                <w:szCs w:val="24"/>
                <w:bdr w:val="none" w:sz="0" w:space="0" w:color="auto" w:frame="1"/>
              </w:rPr>
              <w:t>setat : 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6</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7</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8</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9</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0,18</w:t>
            </w:r>
          </w:p>
        </w:tc>
      </w:tr>
    </w:tbl>
    <w:p w:rsidR="001460C0" w:rsidRPr="007C28B3" w:rsidRDefault="001460C0" w:rsidP="001460C0">
      <w:pPr>
        <w:tabs>
          <w:tab w:val="left" w:pos="567"/>
        </w:tabs>
        <w:spacing w:after="0" w:line="240" w:lineRule="auto"/>
        <w:jc w:val="both"/>
        <w:rPr>
          <w:rFonts w:ascii="Times New Roman" w:hAnsi="Times New Roman" w:cs="Times New Roman"/>
          <w:sz w:val="12"/>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Ekstrak etanol kering yang diperoleh ditambahkan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O kemudian diasamkan dengan HCl hingga pH 3, selanjutnya diekstraksi dengan kloroform hingga diperoleh ekstrak kloroform. Ekstrak kloroform dipisahkan dengan larutan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 xml:space="preserve">O sehingga diperoleh ekstrak klorofom (I). Ekstrak kloroform (I) diidentifikasi secara Kromatografi Lapis Tipis (KLT) dengan beberapa eluen yang berbeda sehingga diperoleh nilai Rf dari masing-masing noda yang dapat dilihat pada yang dapat dilihat pada tabel </w:t>
      </w:r>
      <w:r>
        <w:rPr>
          <w:rFonts w:ascii="Times New Roman" w:hAnsi="Times New Roman" w:cs="Times New Roman"/>
          <w:sz w:val="24"/>
          <w:szCs w:val="24"/>
          <w:bdr w:val="none" w:sz="0" w:space="0" w:color="auto" w:frame="1"/>
        </w:rPr>
        <w:t>berikut;</w:t>
      </w:r>
    </w:p>
    <w:p w:rsidR="001460C0" w:rsidRPr="007C28B3" w:rsidRDefault="001460C0" w:rsidP="001460C0">
      <w:pPr>
        <w:pStyle w:val="Heading1"/>
        <w:spacing w:before="0" w:line="240" w:lineRule="auto"/>
        <w:ind w:left="851" w:hanging="851"/>
        <w:rPr>
          <w:rFonts w:ascii="Times New Roman" w:hAnsi="Times New Roman" w:cs="Times New Roman"/>
          <w:color w:val="auto"/>
          <w:sz w:val="2"/>
          <w:szCs w:val="2"/>
          <w:bdr w:val="none" w:sz="0" w:space="0" w:color="auto" w:frame="1"/>
        </w:rPr>
      </w:pPr>
    </w:p>
    <w:p w:rsidR="001460C0" w:rsidRPr="007C28B3" w:rsidRDefault="001460C0" w:rsidP="001460C0">
      <w:pPr>
        <w:pStyle w:val="Heading1"/>
        <w:spacing w:before="0" w:line="240" w:lineRule="auto"/>
        <w:ind w:left="993" w:hanging="993"/>
        <w:rPr>
          <w:rFonts w:ascii="Times New Roman" w:hAnsi="Times New Roman" w:cs="Times New Roman"/>
          <w:color w:val="auto"/>
          <w:sz w:val="24"/>
          <w:szCs w:val="24"/>
          <w:bdr w:val="none" w:sz="0" w:space="0" w:color="auto" w:frame="1"/>
        </w:rPr>
      </w:pPr>
      <w:bookmarkStart w:id="53" w:name="_Toc474873113"/>
      <w:bookmarkStart w:id="54" w:name="_Toc475078372"/>
      <w:bookmarkStart w:id="55" w:name="_Toc475078642"/>
      <w:bookmarkStart w:id="56" w:name="_Toc475564118"/>
      <w:bookmarkStart w:id="57" w:name="_Toc475564617"/>
      <w:bookmarkStart w:id="58" w:name="_Toc475740593"/>
      <w:bookmarkStart w:id="59" w:name="_Toc475741040"/>
      <w:bookmarkStart w:id="60" w:name="_Toc475741279"/>
      <w:bookmarkStart w:id="61" w:name="_Toc475742051"/>
      <w:bookmarkStart w:id="62" w:name="_Toc475744873"/>
      <w:r>
        <w:rPr>
          <w:rFonts w:ascii="Times New Roman" w:hAnsi="Times New Roman" w:cs="Times New Roman"/>
          <w:color w:val="auto"/>
          <w:sz w:val="24"/>
          <w:szCs w:val="24"/>
          <w:bdr w:val="none" w:sz="0" w:space="0" w:color="auto" w:frame="1"/>
        </w:rPr>
        <w:t>Tabel 9</w:t>
      </w:r>
      <w:r w:rsidRPr="007C28B3">
        <w:rPr>
          <w:rFonts w:ascii="Times New Roman" w:hAnsi="Times New Roman" w:cs="Times New Roman"/>
          <w:color w:val="auto"/>
          <w:sz w:val="24"/>
          <w:szCs w:val="24"/>
          <w:bdr w:val="none" w:sz="0" w:space="0" w:color="auto" w:frame="1"/>
        </w:rPr>
        <w:t>. Hasil Identifikasi Secara Kromatografi Lapis Tipis Ekstrak Kloroform (I) Tanaman Putri Malu</w:t>
      </w:r>
      <w:bookmarkEnd w:id="53"/>
      <w:bookmarkEnd w:id="54"/>
      <w:bookmarkEnd w:id="55"/>
      <w:bookmarkEnd w:id="56"/>
      <w:bookmarkEnd w:id="57"/>
      <w:bookmarkEnd w:id="58"/>
      <w:bookmarkEnd w:id="59"/>
      <w:bookmarkEnd w:id="60"/>
      <w:bookmarkEnd w:id="61"/>
      <w:bookmarkEnd w:id="62"/>
    </w:p>
    <w:p w:rsidR="001460C0" w:rsidRPr="007C28B3" w:rsidRDefault="001460C0" w:rsidP="001460C0">
      <w:pPr>
        <w:spacing w:line="240" w:lineRule="auto"/>
        <w:rPr>
          <w:rFonts w:ascii="Times New Roman" w:hAnsi="Times New Roman" w:cs="Times New Roman"/>
          <w:sz w:val="2"/>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w:t>
            </w:r>
          </w:p>
        </w:tc>
        <w:tc>
          <w:tcPr>
            <w:tcW w:w="3828"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Eluen</w:t>
            </w:r>
          </w:p>
        </w:tc>
        <w:tc>
          <w:tcPr>
            <w:tcW w:w="1701"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Noda</w:t>
            </w:r>
          </w:p>
        </w:tc>
        <w:tc>
          <w:tcPr>
            <w:tcW w:w="1842" w:type="dxa"/>
            <w:vAlign w:val="center"/>
          </w:tcPr>
          <w:p w:rsidR="001460C0" w:rsidRPr="003812F2" w:rsidRDefault="001460C0" w:rsidP="001460C0">
            <w:pPr>
              <w:tabs>
                <w:tab w:val="left" w:pos="567"/>
              </w:tabs>
              <w:jc w:val="center"/>
              <w:rPr>
                <w:rFonts w:ascii="Times New Roman" w:hAnsi="Times New Roman" w:cs="Times New Roman"/>
                <w:b/>
                <w:sz w:val="24"/>
                <w:szCs w:val="24"/>
                <w:bdr w:val="none" w:sz="0" w:space="0" w:color="auto" w:frame="1"/>
              </w:rPr>
            </w:pPr>
            <w:r w:rsidRPr="003812F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Benzen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0,98</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0,84</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0,50</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0,22</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Heksan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0,72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0,62</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5</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bl>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jc w:val="both"/>
        <w:rPr>
          <w:rFonts w:ascii="Times New Roman" w:hAnsi="Times New Roman" w:cs="Times New Roman"/>
          <w:sz w:val="2"/>
          <w:szCs w:val="2"/>
          <w:bdr w:val="none" w:sz="0" w:space="0" w:color="auto" w:frame="1"/>
        </w:rPr>
      </w:pPr>
    </w:p>
    <w:p w:rsidR="001460C0" w:rsidRDefault="001460C0" w:rsidP="001460C0">
      <w:pPr>
        <w:tabs>
          <w:tab w:val="left" w:pos="567"/>
        </w:tabs>
        <w:spacing w:after="0" w:line="240" w:lineRule="auto"/>
        <w:ind w:firstLine="709"/>
        <w:jc w:val="both"/>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Lapisan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O dari ekstrak kloroform (I) dibasakan dengan NH</w:t>
      </w:r>
      <w:r w:rsidRPr="007C28B3">
        <w:rPr>
          <w:rFonts w:ascii="Times New Roman" w:hAnsi="Times New Roman" w:cs="Times New Roman"/>
          <w:sz w:val="24"/>
          <w:szCs w:val="24"/>
          <w:bdr w:val="none" w:sz="0" w:space="0" w:color="auto" w:frame="1"/>
          <w:vertAlign w:val="subscript"/>
        </w:rPr>
        <w:t>4</w:t>
      </w:r>
      <w:r w:rsidRPr="007C28B3">
        <w:rPr>
          <w:rFonts w:ascii="Times New Roman" w:hAnsi="Times New Roman" w:cs="Times New Roman"/>
          <w:sz w:val="24"/>
          <w:szCs w:val="24"/>
          <w:bdr w:val="none" w:sz="0" w:space="0" w:color="auto" w:frame="1"/>
        </w:rPr>
        <w:t>OH hingga pH 8, kemudian lapisan H</w:t>
      </w:r>
      <w:r w:rsidRPr="007C28B3">
        <w:rPr>
          <w:rFonts w:ascii="Times New Roman" w:hAnsi="Times New Roman" w:cs="Times New Roman"/>
          <w:sz w:val="24"/>
          <w:szCs w:val="24"/>
          <w:bdr w:val="none" w:sz="0" w:space="0" w:color="auto" w:frame="1"/>
          <w:vertAlign w:val="subscript"/>
        </w:rPr>
        <w:t>2</w:t>
      </w:r>
      <w:r w:rsidRPr="007C28B3">
        <w:rPr>
          <w:rFonts w:ascii="Times New Roman" w:hAnsi="Times New Roman" w:cs="Times New Roman"/>
          <w:sz w:val="24"/>
          <w:szCs w:val="24"/>
          <w:bdr w:val="none" w:sz="0" w:space="0" w:color="auto" w:frame="1"/>
        </w:rPr>
        <w:t xml:space="preserve">O dipisahkan sehingga diperoleh ekstrak klorofom (II). Ekstrak kloroform (II) diidentifikasi secara Kromatografi Lapis Tipis (KLT) dengan beberapa eluen yang berbeda yang dapat dilihat pada tabel </w:t>
      </w:r>
      <w:r>
        <w:rPr>
          <w:rFonts w:ascii="Times New Roman" w:hAnsi="Times New Roman" w:cs="Times New Roman"/>
          <w:sz w:val="24"/>
          <w:szCs w:val="24"/>
          <w:bdr w:val="none" w:sz="0" w:space="0" w:color="auto" w:frame="1"/>
        </w:rPr>
        <w:t>berikut</w:t>
      </w:r>
      <w:r w:rsidRPr="007C28B3">
        <w:rPr>
          <w:rFonts w:ascii="Times New Roman" w:hAnsi="Times New Roman" w:cs="Times New Roman"/>
          <w:sz w:val="24"/>
          <w:szCs w:val="24"/>
          <w:bdr w:val="none" w:sz="0" w:space="0" w:color="auto" w:frame="1"/>
        </w:rPr>
        <w:t>.</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Pr="007C28B3" w:rsidRDefault="001460C0" w:rsidP="001460C0">
      <w:pPr>
        <w:pStyle w:val="Heading1"/>
        <w:spacing w:before="0" w:line="240" w:lineRule="auto"/>
        <w:ind w:left="993" w:hanging="993"/>
        <w:rPr>
          <w:rFonts w:ascii="Times New Roman" w:hAnsi="Times New Roman" w:cs="Times New Roman"/>
          <w:color w:val="auto"/>
          <w:sz w:val="24"/>
          <w:szCs w:val="24"/>
          <w:bdr w:val="none" w:sz="0" w:space="0" w:color="auto" w:frame="1"/>
        </w:rPr>
      </w:pPr>
      <w:bookmarkStart w:id="63" w:name="_Toc474873114"/>
      <w:bookmarkStart w:id="64" w:name="_Toc475078373"/>
      <w:bookmarkStart w:id="65" w:name="_Toc475078643"/>
      <w:bookmarkStart w:id="66" w:name="_Toc475564119"/>
      <w:bookmarkStart w:id="67" w:name="_Toc475564618"/>
      <w:bookmarkStart w:id="68" w:name="_Toc475740594"/>
      <w:bookmarkStart w:id="69" w:name="_Toc475741041"/>
      <w:bookmarkStart w:id="70" w:name="_Toc475741280"/>
      <w:bookmarkStart w:id="71" w:name="_Toc475742052"/>
      <w:bookmarkStart w:id="72" w:name="_Toc475744874"/>
      <w:r>
        <w:rPr>
          <w:rFonts w:ascii="Times New Roman" w:hAnsi="Times New Roman" w:cs="Times New Roman"/>
          <w:color w:val="auto"/>
          <w:sz w:val="24"/>
          <w:szCs w:val="24"/>
          <w:bdr w:val="none" w:sz="0" w:space="0" w:color="auto" w:frame="1"/>
        </w:rPr>
        <w:t>Tabel 10</w:t>
      </w:r>
      <w:r w:rsidRPr="007C28B3">
        <w:rPr>
          <w:rFonts w:ascii="Times New Roman" w:hAnsi="Times New Roman" w:cs="Times New Roman"/>
          <w:color w:val="auto"/>
          <w:sz w:val="24"/>
          <w:szCs w:val="24"/>
          <w:bdr w:val="none" w:sz="0" w:space="0" w:color="auto" w:frame="1"/>
        </w:rPr>
        <w:t>. Hasil Identifikasi Secara Kromatografi Lapis Tipis Ekstrak Kloroform (II) Tanaman Putri Malu</w:t>
      </w:r>
      <w:bookmarkEnd w:id="63"/>
      <w:bookmarkEnd w:id="64"/>
      <w:bookmarkEnd w:id="65"/>
      <w:bookmarkEnd w:id="66"/>
      <w:bookmarkEnd w:id="67"/>
      <w:bookmarkEnd w:id="68"/>
      <w:bookmarkEnd w:id="69"/>
      <w:bookmarkEnd w:id="70"/>
      <w:bookmarkEnd w:id="71"/>
      <w:bookmarkEnd w:id="72"/>
    </w:p>
    <w:p w:rsidR="001460C0" w:rsidRPr="007C28B3" w:rsidRDefault="001460C0" w:rsidP="001460C0">
      <w:pPr>
        <w:spacing w:line="240" w:lineRule="auto"/>
        <w:rPr>
          <w:rFonts w:ascii="Times New Roman" w:hAnsi="Times New Roman" w:cs="Times New Roman"/>
          <w:sz w:val="8"/>
        </w:rPr>
      </w:pPr>
    </w:p>
    <w:tbl>
      <w:tblPr>
        <w:tblStyle w:val="TableGrid"/>
        <w:tblW w:w="0" w:type="auto"/>
        <w:tblInd w:w="108" w:type="dxa"/>
        <w:tblLook w:val="04A0" w:firstRow="1" w:lastRow="0" w:firstColumn="1" w:lastColumn="0" w:noHBand="0" w:noVBand="1"/>
      </w:tblPr>
      <w:tblGrid>
        <w:gridCol w:w="567"/>
        <w:gridCol w:w="3828"/>
        <w:gridCol w:w="1701"/>
        <w:gridCol w:w="1842"/>
      </w:tblGrid>
      <w:tr w:rsidR="001460C0" w:rsidRPr="007C28B3" w:rsidTr="00EE1EDD">
        <w:tc>
          <w:tcPr>
            <w:tcW w:w="567"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No</w:t>
            </w:r>
          </w:p>
        </w:tc>
        <w:tc>
          <w:tcPr>
            <w:tcW w:w="3828"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Eluen</w:t>
            </w:r>
          </w:p>
        </w:tc>
        <w:tc>
          <w:tcPr>
            <w:tcW w:w="1701"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Noda</w:t>
            </w:r>
          </w:p>
        </w:tc>
        <w:tc>
          <w:tcPr>
            <w:tcW w:w="1842" w:type="dxa"/>
            <w:vAlign w:val="center"/>
          </w:tcPr>
          <w:p w:rsidR="001460C0" w:rsidRPr="001408A2" w:rsidRDefault="001460C0" w:rsidP="001460C0">
            <w:pPr>
              <w:tabs>
                <w:tab w:val="left" w:pos="567"/>
              </w:tabs>
              <w:jc w:val="center"/>
              <w:rPr>
                <w:rFonts w:ascii="Times New Roman" w:hAnsi="Times New Roman" w:cs="Times New Roman"/>
                <w:b/>
                <w:sz w:val="24"/>
                <w:szCs w:val="24"/>
                <w:bdr w:val="none" w:sz="0" w:space="0" w:color="auto" w:frame="1"/>
              </w:rPr>
            </w:pPr>
            <w:r w:rsidRPr="001408A2">
              <w:rPr>
                <w:rFonts w:ascii="Times New Roman" w:hAnsi="Times New Roman" w:cs="Times New Roman"/>
                <w:b/>
                <w:sz w:val="24"/>
                <w:szCs w:val="24"/>
                <w:bdr w:val="none" w:sz="0" w:space="0" w:color="auto" w:frame="1"/>
              </w:rPr>
              <w:t>Nilai Rf (cm)</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Benzen : etil asetat</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0,40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0,06</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3828" w:type="dxa"/>
            <w:vMerge w:val="restart"/>
            <w:vAlign w:val="center"/>
          </w:tcPr>
          <w:p w:rsidR="001460C0" w:rsidRPr="007C28B3" w:rsidRDefault="001460C0" w:rsidP="001460C0">
            <w:pPr>
              <w:tabs>
                <w:tab w:val="left" w:pos="567"/>
                <w:tab w:val="left" w:pos="703"/>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Heksan : etil asetat</w:t>
            </w:r>
          </w:p>
          <w:p w:rsidR="001460C0" w:rsidRPr="007C28B3" w:rsidRDefault="001460C0" w:rsidP="001460C0">
            <w:pPr>
              <w:tabs>
                <w:tab w:val="left" w:pos="567"/>
                <w:tab w:val="left" w:pos="703"/>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( 7 : 3 )</w:t>
            </w: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0,30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0,20</w:t>
            </w:r>
          </w:p>
        </w:tc>
      </w:tr>
      <w:tr w:rsidR="001460C0" w:rsidRPr="007C28B3" w:rsidTr="00EE1EDD">
        <w:tc>
          <w:tcPr>
            <w:tcW w:w="567"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1842" w:type="dxa"/>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0,10</w:t>
            </w:r>
          </w:p>
        </w:tc>
      </w:tr>
      <w:tr w:rsidR="001460C0" w:rsidRPr="007C28B3" w:rsidTr="00EE1EDD">
        <w:tc>
          <w:tcPr>
            <w:tcW w:w="567"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3</w:t>
            </w:r>
          </w:p>
        </w:tc>
        <w:tc>
          <w:tcPr>
            <w:tcW w:w="3828"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Kloroform : metanol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0,94</w:t>
            </w:r>
          </w:p>
        </w:tc>
      </w:tr>
      <w:tr w:rsidR="001460C0" w:rsidRPr="007C28B3" w:rsidTr="00EE1EDD">
        <w:tc>
          <w:tcPr>
            <w:tcW w:w="567"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4</w:t>
            </w:r>
          </w:p>
        </w:tc>
        <w:tc>
          <w:tcPr>
            <w:tcW w:w="3828" w:type="dxa"/>
            <w:vMerge w:val="restart"/>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Etil asetat : etanol : air</w:t>
            </w:r>
          </w:p>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( 10 : 2 : 1 )</w:t>
            </w: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1</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0,96</w:t>
            </w:r>
          </w:p>
        </w:tc>
      </w:tr>
      <w:tr w:rsidR="001460C0" w:rsidRPr="007C28B3" w:rsidTr="00EE1EDD">
        <w:tc>
          <w:tcPr>
            <w:tcW w:w="567"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3828" w:type="dxa"/>
            <w:vMerge/>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p>
        </w:tc>
        <w:tc>
          <w:tcPr>
            <w:tcW w:w="1701"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2</w:t>
            </w:r>
          </w:p>
        </w:tc>
        <w:tc>
          <w:tcPr>
            <w:tcW w:w="1842" w:type="dxa"/>
            <w:vAlign w:val="center"/>
          </w:tcPr>
          <w:p w:rsidR="001460C0" w:rsidRPr="007C28B3" w:rsidRDefault="001460C0" w:rsidP="001460C0">
            <w:pPr>
              <w:tabs>
                <w:tab w:val="left" w:pos="567"/>
              </w:tabs>
              <w:jc w:val="center"/>
              <w:rPr>
                <w:rFonts w:ascii="Times New Roman" w:hAnsi="Times New Roman" w:cs="Times New Roman"/>
                <w:sz w:val="24"/>
                <w:szCs w:val="24"/>
                <w:bdr w:val="none" w:sz="0" w:space="0" w:color="auto" w:frame="1"/>
              </w:rPr>
            </w:pPr>
            <w:r w:rsidRPr="007C28B3">
              <w:rPr>
                <w:rFonts w:ascii="Times New Roman" w:hAnsi="Times New Roman" w:cs="Times New Roman"/>
                <w:sz w:val="24"/>
                <w:szCs w:val="24"/>
                <w:bdr w:val="none" w:sz="0" w:space="0" w:color="auto" w:frame="1"/>
              </w:rPr>
              <w:t>0,90</w:t>
            </w:r>
          </w:p>
        </w:tc>
      </w:tr>
    </w:tbl>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Pr="007C28B3" w:rsidRDefault="001460C0" w:rsidP="001460C0">
      <w:pPr>
        <w:tabs>
          <w:tab w:val="left" w:pos="567"/>
        </w:tabs>
        <w:spacing w:after="0" w:line="240" w:lineRule="auto"/>
        <w:ind w:firstLine="567"/>
        <w:jc w:val="both"/>
        <w:rPr>
          <w:rFonts w:ascii="Times New Roman" w:hAnsi="Times New Roman" w:cs="Times New Roman"/>
          <w:sz w:val="2"/>
          <w:szCs w:val="2"/>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DD55EE8" wp14:editId="3DA6D115">
            <wp:simplePos x="0" y="0"/>
            <wp:positionH relativeFrom="column">
              <wp:posOffset>864870</wp:posOffset>
            </wp:positionH>
            <wp:positionV relativeFrom="paragraph">
              <wp:posOffset>3030855</wp:posOffset>
            </wp:positionV>
            <wp:extent cx="3282950" cy="1460500"/>
            <wp:effectExtent l="19050" t="0" r="0" b="0"/>
            <wp:wrapThrough wrapText="bothSides">
              <wp:wrapPolygon edited="0">
                <wp:start x="-125" y="0"/>
                <wp:lineTo x="-125" y="21412"/>
                <wp:lineTo x="21558" y="21412"/>
                <wp:lineTo x="21558" y="0"/>
                <wp:lineTo x="-125" y="0"/>
              </wp:wrapPolygon>
            </wp:wrapThrough>
            <wp:docPr id="6" name="Picture 4" descr="D:\Febri\Skripsi\unnam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bri\Skripsi\unnamed5.jpg"/>
                    <pic:cNvPicPr>
                      <a:picLocks noChangeAspect="1" noChangeArrowheads="1"/>
                    </pic:cNvPicPr>
                  </pic:nvPicPr>
                  <pic:blipFill>
                    <a:blip r:embed="rId7" cstate="print"/>
                    <a:srcRect l="6315" t="40798" r="5107" b="17738"/>
                    <a:stretch>
                      <a:fillRect/>
                    </a:stretch>
                  </pic:blipFill>
                  <pic:spPr bwMode="auto">
                    <a:xfrm>
                      <a:off x="0" y="0"/>
                      <a:ext cx="3282950" cy="1460500"/>
                    </a:xfrm>
                    <a:prstGeom prst="rect">
                      <a:avLst/>
                    </a:prstGeom>
                    <a:noFill/>
                    <a:ln w="9525">
                      <a:noFill/>
                      <a:miter lim="800000"/>
                      <a:headEnd/>
                      <a:tailEnd/>
                    </a:ln>
                  </pic:spPr>
                </pic:pic>
              </a:graphicData>
            </a:graphic>
          </wp:anchor>
        </w:drawing>
      </w:r>
      <w:r w:rsidRPr="007C28B3">
        <w:rPr>
          <w:rFonts w:ascii="Times New Roman" w:hAnsi="Times New Roman" w:cs="Times New Roman"/>
          <w:sz w:val="24"/>
          <w:szCs w:val="24"/>
          <w:bdr w:val="none" w:sz="0" w:space="0" w:color="auto" w:frame="1"/>
        </w:rPr>
        <w:t>Identifikasi ekstrak kloroform (II) dilanjutkan dengan uji Kromatografi Lapis Tipis Preparatif (KLTP) sehingga diperoleh 4 pita, kemudian diidentifikasi lagi secara Kromatografi Lapis Tipis (KLT) dengan eluen benzen : etil asetat (7:3) dan heksan : etil asetat (7:3)  hingga diperoleh noda tunggal. Noda tunggal terdapat pada</w:t>
      </w:r>
      <w:r>
        <w:rPr>
          <w:rFonts w:ascii="Times New Roman" w:hAnsi="Times New Roman" w:cs="Times New Roman"/>
          <w:sz w:val="24"/>
          <w:szCs w:val="24"/>
          <w:bdr w:val="none" w:sz="0" w:space="0" w:color="auto" w:frame="1"/>
        </w:rPr>
        <w:t xml:space="preserve"> pita 3 (</w:t>
      </w:r>
      <w:r w:rsidRPr="007C28B3">
        <w:rPr>
          <w:rFonts w:ascii="Times New Roman" w:hAnsi="Times New Roman" w:cs="Times New Roman"/>
          <w:sz w:val="24"/>
          <w:szCs w:val="24"/>
          <w:bdr w:val="none" w:sz="0" w:space="0" w:color="auto" w:frame="1"/>
        </w:rPr>
        <w:t xml:space="preserve">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xml:space="preserve">. 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xml:space="preserve"> dilanjutkan identifikasi Kromatografi Lapis Tipis 2 Dimensi sehingga diperoleh senyawa tunggal, kemudian dilanjutkan dengan identifikasi spektrofotometri </w:t>
      </w:r>
      <w:r>
        <w:rPr>
          <w:rFonts w:ascii="Times New Roman" w:hAnsi="Times New Roman" w:cs="Times New Roman"/>
          <w:sz w:val="24"/>
          <w:szCs w:val="24"/>
          <w:bdr w:val="none" w:sz="0" w:space="0" w:color="auto" w:frame="1"/>
        </w:rPr>
        <w:t>ultraviolet-visible</w:t>
      </w:r>
      <w:r w:rsidRPr="007C28B3">
        <w:rPr>
          <w:rFonts w:ascii="Times New Roman" w:hAnsi="Times New Roman" w:cs="Times New Roman"/>
          <w:sz w:val="24"/>
          <w:szCs w:val="24"/>
          <w:bdr w:val="none" w:sz="0" w:space="0" w:color="auto" w:frame="1"/>
        </w:rPr>
        <w:t xml:space="preserve">untuk melihat panjang gelombang senyawa tunggal pada fraksi tersebut. Hasil spektrofotometri </w:t>
      </w:r>
      <w:r>
        <w:rPr>
          <w:rFonts w:ascii="Times New Roman" w:hAnsi="Times New Roman" w:cs="Times New Roman"/>
          <w:sz w:val="24"/>
          <w:szCs w:val="24"/>
          <w:bdr w:val="none" w:sz="0" w:space="0" w:color="auto" w:frame="1"/>
        </w:rPr>
        <w:t>ultraviolet-visible</w:t>
      </w:r>
      <w:r w:rsidRPr="007C28B3">
        <w:rPr>
          <w:rFonts w:ascii="Times New Roman" w:hAnsi="Times New Roman" w:cs="Times New Roman"/>
          <w:sz w:val="24"/>
          <w:szCs w:val="24"/>
          <w:bdr w:val="none" w:sz="0" w:space="0" w:color="auto" w:frame="1"/>
        </w:rPr>
        <w:t>dapat dilihat pada gambar 1.</w:t>
      </w: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73" w:name="_Toc474873115"/>
      <w:bookmarkStart w:id="74" w:name="_Toc475078374"/>
      <w:bookmarkStart w:id="75" w:name="_Toc475078644"/>
    </w:p>
    <w:p w:rsidR="001460C0" w:rsidRPr="001408A2"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bookmarkStart w:id="76" w:name="_Toc475564120"/>
      <w:bookmarkStart w:id="77" w:name="_Toc475564619"/>
      <w:bookmarkStart w:id="78" w:name="_Toc475740595"/>
      <w:bookmarkStart w:id="79" w:name="_Toc475741042"/>
      <w:bookmarkStart w:id="80" w:name="_Toc475741281"/>
      <w:bookmarkStart w:id="81" w:name="_Toc475742053"/>
      <w:bookmarkStart w:id="82" w:name="_Toc475744875"/>
      <w:r w:rsidRPr="001408A2">
        <w:rPr>
          <w:rFonts w:ascii="Times New Roman" w:hAnsi="Times New Roman" w:cs="Times New Roman"/>
          <w:color w:val="auto"/>
          <w:sz w:val="24"/>
          <w:szCs w:val="24"/>
          <w:bdr w:val="none" w:sz="0" w:space="0" w:color="auto" w:frame="1"/>
        </w:rPr>
        <w:t>Gambar 1. Hasil Spektrofotometri UV-Vis Fraksi 3</w:t>
      </w:r>
      <w:bookmarkEnd w:id="73"/>
      <w:bookmarkEnd w:id="74"/>
      <w:bookmarkEnd w:id="75"/>
      <w:bookmarkEnd w:id="76"/>
      <w:bookmarkEnd w:id="77"/>
      <w:bookmarkEnd w:id="78"/>
      <w:bookmarkEnd w:id="79"/>
      <w:bookmarkEnd w:id="80"/>
      <w:bookmarkEnd w:id="81"/>
      <w:bookmarkEnd w:id="82"/>
    </w:p>
    <w:p w:rsidR="001460C0" w:rsidRDefault="001460C0" w:rsidP="001460C0">
      <w:pPr>
        <w:tabs>
          <w:tab w:val="left" w:pos="567"/>
        </w:tabs>
        <w:spacing w:after="0" w:line="240" w:lineRule="auto"/>
        <w:ind w:firstLine="567"/>
        <w:jc w:val="both"/>
        <w:rPr>
          <w:rFonts w:ascii="Times New Roman" w:hAnsi="Times New Roman" w:cs="Times New Roman"/>
          <w:sz w:val="24"/>
          <w:szCs w:val="24"/>
          <w:bdr w:val="none" w:sz="0" w:space="0" w:color="auto" w:frame="1"/>
        </w:rPr>
      </w:pPr>
      <w:r>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43AFF48F" wp14:editId="5045FB4C">
            <wp:simplePos x="0" y="0"/>
            <wp:positionH relativeFrom="column">
              <wp:posOffset>1506220</wp:posOffset>
            </wp:positionH>
            <wp:positionV relativeFrom="paragraph">
              <wp:posOffset>160020</wp:posOffset>
            </wp:positionV>
            <wp:extent cx="1985010" cy="3689350"/>
            <wp:effectExtent l="876300" t="0" r="853440" b="0"/>
            <wp:wrapThrough wrapText="bothSides">
              <wp:wrapPolygon edited="0">
                <wp:start x="21545" y="-141"/>
                <wp:lineTo x="193" y="-141"/>
                <wp:lineTo x="193" y="21607"/>
                <wp:lineTo x="21545" y="21607"/>
                <wp:lineTo x="21545" y="-141"/>
              </wp:wrapPolygon>
            </wp:wrapThrough>
            <wp:docPr id="7" name="Picture 2" descr="D:\Febri\Skripsi\unname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bri\Skripsi\unnamed4.jpg"/>
                    <pic:cNvPicPr>
                      <a:picLocks noChangeAspect="1" noChangeArrowheads="1"/>
                    </pic:cNvPicPr>
                  </pic:nvPicPr>
                  <pic:blipFill>
                    <a:blip r:embed="rId8" cstate="print"/>
                    <a:srcRect l="15585" t="13134" r="26378" b="5396"/>
                    <a:stretch>
                      <a:fillRect/>
                    </a:stretch>
                  </pic:blipFill>
                  <pic:spPr bwMode="auto">
                    <a:xfrm rot="16200000">
                      <a:off x="0" y="0"/>
                      <a:ext cx="1985010" cy="3689350"/>
                    </a:xfrm>
                    <a:prstGeom prst="rect">
                      <a:avLst/>
                    </a:prstGeom>
                    <a:noFill/>
                    <a:ln w="9525">
                      <a:noFill/>
                      <a:miter lim="800000"/>
                      <a:headEnd/>
                      <a:tailEnd/>
                    </a:ln>
                  </pic:spPr>
                </pic:pic>
              </a:graphicData>
            </a:graphic>
          </wp:anchor>
        </w:drawing>
      </w:r>
      <w:r w:rsidRPr="007C28B3">
        <w:rPr>
          <w:rFonts w:ascii="Times New Roman" w:hAnsi="Times New Roman" w:cs="Times New Roman"/>
          <w:sz w:val="24"/>
          <w:szCs w:val="24"/>
          <w:bdr w:val="none" w:sz="0" w:space="0" w:color="auto" w:frame="1"/>
        </w:rPr>
        <w:t xml:space="preserve">Senyawa tunggal yang diperoleh dilanjutkan dengan identifikasi Spektrofotometri Infra Merah untuk melihat struktur senyawa tunggal yang ada pada fraksi </w:t>
      </w:r>
      <w:r>
        <w:rPr>
          <w:rFonts w:ascii="Times New Roman" w:hAnsi="Times New Roman" w:cs="Times New Roman"/>
          <w:sz w:val="24"/>
          <w:szCs w:val="24"/>
          <w:bdr w:val="none" w:sz="0" w:space="0" w:color="auto" w:frame="1"/>
        </w:rPr>
        <w:t>3</w:t>
      </w:r>
      <w:r w:rsidRPr="007C28B3">
        <w:rPr>
          <w:rFonts w:ascii="Times New Roman" w:hAnsi="Times New Roman" w:cs="Times New Roman"/>
          <w:sz w:val="24"/>
          <w:szCs w:val="24"/>
          <w:bdr w:val="none" w:sz="0" w:space="0" w:color="auto" w:frame="1"/>
        </w:rPr>
        <w:t>. Hasil Spektrofotometri Infra Merah dapat dilihat pada gambar 2.</w:t>
      </w: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bookmarkStart w:id="83" w:name="_Toc474873116"/>
      <w:bookmarkStart w:id="84" w:name="_Toc475078375"/>
      <w:bookmarkStart w:id="85" w:name="_Toc475078645"/>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p>
    <w:p w:rsidR="001460C0" w:rsidRDefault="001460C0" w:rsidP="001460C0">
      <w:pPr>
        <w:pStyle w:val="Heading1"/>
        <w:spacing w:before="0" w:line="240" w:lineRule="auto"/>
        <w:rPr>
          <w:rFonts w:ascii="Times New Roman" w:hAnsi="Times New Roman" w:cs="Times New Roman"/>
          <w:color w:val="auto"/>
          <w:sz w:val="24"/>
          <w:szCs w:val="24"/>
          <w:bdr w:val="none" w:sz="0" w:space="0" w:color="auto" w:frame="1"/>
        </w:rPr>
      </w:pPr>
    </w:p>
    <w:p w:rsidR="001460C0" w:rsidRPr="00023C2D" w:rsidRDefault="001460C0" w:rsidP="001460C0">
      <w:pPr>
        <w:spacing w:line="240" w:lineRule="auto"/>
      </w:pPr>
    </w:p>
    <w:p w:rsidR="001460C0" w:rsidRPr="00602506" w:rsidRDefault="001460C0" w:rsidP="001460C0">
      <w:pPr>
        <w:pStyle w:val="Heading1"/>
        <w:spacing w:before="0" w:line="240" w:lineRule="auto"/>
        <w:jc w:val="center"/>
        <w:rPr>
          <w:rFonts w:ascii="Times New Roman" w:hAnsi="Times New Roman" w:cs="Times New Roman"/>
          <w:color w:val="auto"/>
          <w:sz w:val="24"/>
          <w:szCs w:val="24"/>
          <w:bdr w:val="none" w:sz="0" w:space="0" w:color="auto" w:frame="1"/>
        </w:rPr>
      </w:pPr>
      <w:bookmarkStart w:id="86" w:name="_Toc475564121"/>
      <w:bookmarkStart w:id="87" w:name="_Toc475564620"/>
      <w:bookmarkStart w:id="88" w:name="_Toc475740596"/>
      <w:bookmarkStart w:id="89" w:name="_Toc475741043"/>
      <w:bookmarkStart w:id="90" w:name="_Toc475741282"/>
      <w:bookmarkStart w:id="91" w:name="_Toc475742054"/>
      <w:bookmarkStart w:id="92" w:name="_Toc475744876"/>
      <w:r w:rsidRPr="00602506">
        <w:rPr>
          <w:rFonts w:ascii="Times New Roman" w:hAnsi="Times New Roman" w:cs="Times New Roman"/>
          <w:color w:val="auto"/>
          <w:sz w:val="24"/>
          <w:szCs w:val="24"/>
          <w:bdr w:val="none" w:sz="0" w:space="0" w:color="auto" w:frame="1"/>
        </w:rPr>
        <w:t>Gambar 2. Hasil Spektrofotometri Infra Merah Fraksi 3</w:t>
      </w:r>
      <w:bookmarkEnd w:id="83"/>
      <w:bookmarkEnd w:id="84"/>
      <w:bookmarkEnd w:id="85"/>
      <w:bookmarkEnd w:id="86"/>
      <w:bookmarkEnd w:id="87"/>
      <w:bookmarkEnd w:id="88"/>
      <w:bookmarkEnd w:id="89"/>
      <w:bookmarkEnd w:id="90"/>
      <w:bookmarkEnd w:id="91"/>
      <w:bookmarkEnd w:id="92"/>
    </w:p>
    <w:p w:rsidR="001460C0" w:rsidRPr="00AD7A5D" w:rsidRDefault="001460C0" w:rsidP="001460C0">
      <w:pPr>
        <w:tabs>
          <w:tab w:val="left" w:pos="360"/>
        </w:tabs>
        <w:spacing w:after="0" w:line="240" w:lineRule="auto"/>
        <w:jc w:val="center"/>
        <w:outlineLvl w:val="1"/>
        <w:rPr>
          <w:rFonts w:ascii="Times New Roman" w:hAnsi="Times New Roman" w:cs="Times New Roman"/>
          <w:b/>
          <w:sz w:val="24"/>
          <w:szCs w:val="24"/>
        </w:rPr>
      </w:pPr>
      <w:bookmarkStart w:id="93" w:name="_Toc475741283"/>
      <w:bookmarkStart w:id="94" w:name="_Toc475744877"/>
      <w:r>
        <w:rPr>
          <w:rFonts w:ascii="Times New Roman" w:hAnsi="Times New Roman" w:cs="Times New Roman"/>
          <w:b/>
          <w:sz w:val="24"/>
          <w:szCs w:val="24"/>
        </w:rPr>
        <w:t>B.</w:t>
      </w:r>
      <w:r w:rsidRPr="00720D16">
        <w:rPr>
          <w:rFonts w:ascii="Times New Roman" w:hAnsi="Times New Roman" w:cs="Times New Roman"/>
          <w:b/>
          <w:sz w:val="24"/>
          <w:szCs w:val="24"/>
        </w:rPr>
        <w:t>Pembahasan</w:t>
      </w:r>
      <w:bookmarkEnd w:id="93"/>
      <w:bookmarkEnd w:id="94"/>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uji pendahuluan yang dilakukan diperoleh bahwa ekstrak etanol tanaman putri malu memiki senyawa alkaloid yang ditandai dengan menggunakan beberapa pereaksi spesifik untuk alkaloid. Hasil penelitian yang di</w:t>
      </w:r>
      <w:r>
        <w:rPr>
          <w:rFonts w:ascii="Times New Roman" w:hAnsi="Times New Roman" w:cs="Times New Roman"/>
          <w:sz w:val="24"/>
          <w:szCs w:val="24"/>
          <w:lang w:val="en-US"/>
        </w:rPr>
        <w:t>l</w:t>
      </w:r>
      <w:r>
        <w:rPr>
          <w:rFonts w:ascii="Times New Roman" w:hAnsi="Times New Roman" w:cs="Times New Roman"/>
          <w:sz w:val="24"/>
          <w:szCs w:val="24"/>
        </w:rPr>
        <w:t>akukan oleh Saraswat (2012) yang menyatakan bahwa batang dan akar putri malu positif mengandung senyawa alkaloid</w:t>
      </w:r>
      <w:r>
        <w:rPr>
          <w:rFonts w:ascii="Times New Roman" w:hAnsi="Times New Roman" w:cs="Times New Roman"/>
          <w:sz w:val="24"/>
          <w:szCs w:val="24"/>
          <w:lang w:val="en-US"/>
        </w:rPr>
        <w:t>, p</w:t>
      </w:r>
      <w:r>
        <w:rPr>
          <w:rFonts w:ascii="Times New Roman" w:hAnsi="Times New Roman" w:cs="Times New Roman"/>
          <w:sz w:val="24"/>
          <w:szCs w:val="24"/>
        </w:rPr>
        <w:t>e</w:t>
      </w:r>
      <w:r>
        <w:rPr>
          <w:rFonts w:ascii="Times New Roman" w:hAnsi="Times New Roman" w:cs="Times New Roman"/>
          <w:sz w:val="24"/>
          <w:szCs w:val="24"/>
          <w:lang w:val="en-US"/>
        </w:rPr>
        <w:t>rb</w:t>
      </w:r>
      <w:r>
        <w:rPr>
          <w:rFonts w:ascii="Times New Roman" w:hAnsi="Times New Roman" w:cs="Times New Roman"/>
          <w:sz w:val="24"/>
          <w:szCs w:val="24"/>
        </w:rPr>
        <w:t>e</w:t>
      </w:r>
      <w:r>
        <w:rPr>
          <w:rFonts w:ascii="Times New Roman" w:hAnsi="Times New Roman" w:cs="Times New Roman"/>
          <w:sz w:val="24"/>
          <w:szCs w:val="24"/>
          <w:lang w:val="en-US"/>
        </w:rPr>
        <w:t>daan p</w:t>
      </w:r>
      <w:r>
        <w:rPr>
          <w:rFonts w:ascii="Times New Roman" w:hAnsi="Times New Roman" w:cs="Times New Roman"/>
          <w:sz w:val="24"/>
          <w:szCs w:val="24"/>
        </w:rPr>
        <w:t>e</w:t>
      </w:r>
      <w:r>
        <w:rPr>
          <w:rFonts w:ascii="Times New Roman" w:hAnsi="Times New Roman" w:cs="Times New Roman"/>
          <w:sz w:val="24"/>
          <w:szCs w:val="24"/>
          <w:lang w:val="en-US"/>
        </w:rPr>
        <w:t>n</w:t>
      </w:r>
      <w:r>
        <w:rPr>
          <w:rFonts w:ascii="Times New Roman" w:hAnsi="Times New Roman" w:cs="Times New Roman"/>
          <w:sz w:val="24"/>
          <w:szCs w:val="24"/>
        </w:rPr>
        <w:t>e</w:t>
      </w:r>
      <w:r>
        <w:rPr>
          <w:rFonts w:ascii="Times New Roman" w:hAnsi="Times New Roman" w:cs="Times New Roman"/>
          <w:sz w:val="24"/>
          <w:szCs w:val="24"/>
          <w:lang w:val="en-US"/>
        </w:rPr>
        <w:t>litian yang dilakukan t</w:t>
      </w:r>
      <w:r>
        <w:rPr>
          <w:rFonts w:ascii="Times New Roman" w:hAnsi="Times New Roman" w:cs="Times New Roman"/>
          <w:sz w:val="24"/>
          <w:szCs w:val="24"/>
        </w:rPr>
        <w:t>e</w:t>
      </w:r>
      <w:r>
        <w:rPr>
          <w:rFonts w:ascii="Times New Roman" w:hAnsi="Times New Roman" w:cs="Times New Roman"/>
          <w:sz w:val="24"/>
          <w:szCs w:val="24"/>
          <w:lang w:val="en-US"/>
        </w:rPr>
        <w:t>rdapat pada tanaman yang digunakan ol</w:t>
      </w:r>
      <w:r>
        <w:rPr>
          <w:rFonts w:ascii="Times New Roman" w:hAnsi="Times New Roman" w:cs="Times New Roman"/>
          <w:sz w:val="24"/>
          <w:szCs w:val="24"/>
        </w:rPr>
        <w:t>e</w:t>
      </w:r>
      <w:r>
        <w:rPr>
          <w:rFonts w:ascii="Times New Roman" w:hAnsi="Times New Roman" w:cs="Times New Roman"/>
          <w:sz w:val="24"/>
          <w:szCs w:val="24"/>
          <w:lang w:val="en-US"/>
        </w:rPr>
        <w:t xml:space="preserve">h </w:t>
      </w:r>
      <w:r>
        <w:rPr>
          <w:rFonts w:ascii="Times New Roman" w:hAnsi="Times New Roman" w:cs="Times New Roman"/>
          <w:sz w:val="24"/>
          <w:szCs w:val="24"/>
        </w:rPr>
        <w:t xml:space="preserve">Saraswat (2012) </w:t>
      </w:r>
      <w:r>
        <w:rPr>
          <w:rFonts w:ascii="Times New Roman" w:hAnsi="Times New Roman" w:cs="Times New Roman"/>
          <w:sz w:val="24"/>
          <w:szCs w:val="24"/>
          <w:lang w:val="en-US"/>
        </w:rPr>
        <w:t>adalah batang dan akar tanaman putri malu, s</w:t>
      </w:r>
      <w:r>
        <w:rPr>
          <w:rFonts w:ascii="Times New Roman" w:hAnsi="Times New Roman" w:cs="Times New Roman"/>
          <w:sz w:val="24"/>
          <w:szCs w:val="24"/>
        </w:rPr>
        <w:t>e</w:t>
      </w:r>
      <w:r>
        <w:rPr>
          <w:rFonts w:ascii="Times New Roman" w:hAnsi="Times New Roman" w:cs="Times New Roman"/>
          <w:sz w:val="24"/>
          <w:szCs w:val="24"/>
          <w:lang w:val="en-US"/>
        </w:rPr>
        <w:t>dangkan pada p</w:t>
      </w:r>
      <w:r>
        <w:rPr>
          <w:rFonts w:ascii="Times New Roman" w:hAnsi="Times New Roman" w:cs="Times New Roman"/>
          <w:sz w:val="24"/>
          <w:szCs w:val="24"/>
        </w:rPr>
        <w:t>e</w:t>
      </w:r>
      <w:r>
        <w:rPr>
          <w:rFonts w:ascii="Times New Roman" w:hAnsi="Times New Roman" w:cs="Times New Roman"/>
          <w:sz w:val="24"/>
          <w:szCs w:val="24"/>
          <w:lang w:val="en-US"/>
        </w:rPr>
        <w:t>n</w:t>
      </w:r>
      <w:r>
        <w:rPr>
          <w:rFonts w:ascii="Times New Roman" w:hAnsi="Times New Roman" w:cs="Times New Roman"/>
          <w:sz w:val="24"/>
          <w:szCs w:val="24"/>
        </w:rPr>
        <w:t>e</w:t>
      </w:r>
      <w:r>
        <w:rPr>
          <w:rFonts w:ascii="Times New Roman" w:hAnsi="Times New Roman" w:cs="Times New Roman"/>
          <w:sz w:val="24"/>
          <w:szCs w:val="24"/>
          <w:lang w:val="en-US"/>
        </w:rPr>
        <w:t>litian ini yang digunakan adalah h</w:t>
      </w:r>
      <w:r>
        <w:rPr>
          <w:rFonts w:ascii="Times New Roman" w:hAnsi="Times New Roman" w:cs="Times New Roman"/>
          <w:sz w:val="24"/>
          <w:szCs w:val="24"/>
        </w:rPr>
        <w:t>e</w:t>
      </w:r>
      <w:r>
        <w:rPr>
          <w:rFonts w:ascii="Times New Roman" w:hAnsi="Times New Roman" w:cs="Times New Roman"/>
          <w:sz w:val="24"/>
          <w:szCs w:val="24"/>
          <w:lang w:val="en-US"/>
        </w:rPr>
        <w:t xml:space="preserve">rba tanaman putri malu. </w:t>
      </w:r>
      <w:r>
        <w:rPr>
          <w:rFonts w:ascii="Times New Roman" w:hAnsi="Times New Roman" w:cs="Times New Roman"/>
          <w:sz w:val="24"/>
          <w:szCs w:val="24"/>
        </w:rPr>
        <w:t>Penelitian yang dilakukan oleh Talamirasi (2012) menyatakan bahwa ekstrak etanol putri malu positif mengandung alkaloid. Namun, hasil penelitian ini tidak sejalan dengan penelitian yang dilakukan oleh Ranjan (2013) bahwa daun putri malu tidak positif mengandungsenyawa alkaloid.</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identifikasi secara kromatografi lapis tipis pada ekstrak etanol tanaman putri malu dengan beberapa eluen menghasilkan beberapa noda untuk dihitung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yang terletak antara 0,2-0,8 (Chairio, 2011). Eluen benzen:etil asetat (7:3) diperoleh 7 noda, pada noda 1, 2, 6, dan 7 tidak termasuk dalam rentang nilai </w:t>
      </w:r>
      <w:r>
        <w:rPr>
          <w:rFonts w:ascii="Times New Roman" w:hAnsi="Times New Roman" w:cs="Times New Roman"/>
          <w:i/>
          <w:sz w:val="24"/>
          <w:szCs w:val="24"/>
        </w:rPr>
        <w:t>Rf</w:t>
      </w:r>
      <w:r>
        <w:rPr>
          <w:rFonts w:ascii="Times New Roman" w:hAnsi="Times New Roman" w:cs="Times New Roman"/>
          <w:sz w:val="24"/>
          <w:szCs w:val="24"/>
        </w:rPr>
        <w:t xml:space="preserve"> kerena memiliki nilai </w:t>
      </w:r>
      <w:r>
        <w:rPr>
          <w:rFonts w:ascii="Times New Roman" w:hAnsi="Times New Roman" w:cs="Times New Roman"/>
          <w:i/>
          <w:sz w:val="24"/>
          <w:szCs w:val="24"/>
        </w:rPr>
        <w:t xml:space="preserve">Rf </w:t>
      </w:r>
      <w:r>
        <w:rPr>
          <w:rFonts w:ascii="Times New Roman" w:hAnsi="Times New Roman" w:cs="Times New Roman"/>
          <w:sz w:val="24"/>
          <w:szCs w:val="24"/>
        </w:rPr>
        <w:t xml:space="preserve">masing-masing 0,94, 0,86, 0,16, dan 0,10. Eluen heksan:etil asetat (7:3) diperoleh 12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2, 11, dan 10. Eluen kloroform:metanol:air (10:2:1) menghasilkan 10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2, 3, 4, dan 10. Sedangkan pada eluen etil asetat:etanol:air (10:2:1) diperoleh 9 noda,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adalah noda 1, 2, 3, dan 9.</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identifikasi secara kromatografi lapis tipis pada ekstrak kloroform (I) tanaman putri malu dengan eluen benzen:etil asetat (7:3) diperoleh 5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1 dan 2, sedangkan pada eluen heksan:etil asetat (7:3) diperoleh 5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5. Hasil identifikasi secara kromatografi lapis tipis pada ekstrak kloroform (II) tanaman putri malu dengan eluen benzen:etil asetat (7:3) diperoleh 4 noda dan noda yang tidak masuk dalam rentang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3 dan 4. Eluen heksan:etil asetat (7:3) diperoleh 3 noda, noda yang tidak masuk dalam nilai </w:t>
      </w:r>
      <w:r>
        <w:rPr>
          <w:rFonts w:ascii="Times New Roman" w:hAnsi="Times New Roman" w:cs="Times New Roman"/>
          <w:i/>
          <w:sz w:val="24"/>
          <w:szCs w:val="24"/>
        </w:rPr>
        <w:t xml:space="preserve">Rf </w:t>
      </w:r>
      <w:r>
        <w:rPr>
          <w:rFonts w:ascii="Times New Roman" w:hAnsi="Times New Roman" w:cs="Times New Roman"/>
          <w:sz w:val="24"/>
          <w:szCs w:val="24"/>
        </w:rPr>
        <w:t xml:space="preserve">adalah noda 3.  Eluen kloroform:metanol:air (10:2:1) menghasilkan 1 noda yang tidak masuk dalam rentang nilai </w:t>
      </w:r>
      <w:r>
        <w:rPr>
          <w:rFonts w:ascii="Times New Roman" w:hAnsi="Times New Roman" w:cs="Times New Roman"/>
          <w:i/>
          <w:sz w:val="24"/>
          <w:szCs w:val="24"/>
        </w:rPr>
        <w:t>Rf</w:t>
      </w:r>
      <w:r>
        <w:rPr>
          <w:rFonts w:ascii="Times New Roman" w:hAnsi="Times New Roman" w:cs="Times New Roman"/>
          <w:sz w:val="24"/>
          <w:szCs w:val="24"/>
        </w:rPr>
        <w:t xml:space="preserve">. Sedangkan pada eluen etil asetat:etanol:air (10:2:1) diperoleh 2 noda yang tidak masuk dalam rentang nilai </w:t>
      </w:r>
      <w:r>
        <w:rPr>
          <w:rFonts w:ascii="Times New Roman" w:hAnsi="Times New Roman" w:cs="Times New Roman"/>
          <w:i/>
          <w:sz w:val="24"/>
          <w:szCs w:val="24"/>
        </w:rPr>
        <w:t>Rf</w:t>
      </w:r>
      <w:r>
        <w:rPr>
          <w:rFonts w:ascii="Times New Roman" w:hAnsi="Times New Roman" w:cs="Times New Roman"/>
          <w:sz w:val="24"/>
          <w:szCs w:val="24"/>
        </w:rPr>
        <w:t>.</w:t>
      </w:r>
    </w:p>
    <w:p w:rsidR="001460C0" w:rsidRDefault="001460C0" w:rsidP="001460C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Hasil identifikasi spektrofotometri ultraviolet-visible fraksi 3 diperoleh panjang gelombang 294 nm dengan absorban 0,1582, 398 nm dengan absorban 0,1383, dan 392 nm dengan absorban 0,1373.</w:t>
      </w:r>
    </w:p>
    <w:p w:rsidR="001460C0" w:rsidRPr="00476B84" w:rsidRDefault="001460C0" w:rsidP="001460C0">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Hasil identifikasi spektrofotometri infra merah pada fraksi 3menunjukkan serapan pada bilangan gelombang 3471,87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dari gugus fungsi amina (N-H), bilangan gelombang 2926,01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dari alkana (C-H), bilangan gelombang 2542,18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asam (O-H), bilangan gelombang 1647,21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yang diduga senyawa nitro (NO</w:t>
      </w:r>
      <w:r w:rsidRPr="00B6108D">
        <w:rPr>
          <w:rFonts w:ascii="Times New Roman" w:hAnsi="Times New Roman" w:cs="Times New Roman"/>
          <w:sz w:val="24"/>
          <w:szCs w:val="24"/>
          <w:vertAlign w:val="subscript"/>
        </w:rPr>
        <w:t>2</w:t>
      </w:r>
      <w:r>
        <w:rPr>
          <w:rFonts w:ascii="Times New Roman" w:hAnsi="Times New Roman" w:cs="Times New Roman"/>
          <w:sz w:val="24"/>
          <w:szCs w:val="24"/>
        </w:rPr>
        <w:t>) (Underwood, 1999).</w:t>
      </w:r>
    </w:p>
    <w:p w:rsidR="001460C0" w:rsidRPr="0002194D" w:rsidRDefault="001460C0" w:rsidP="001460C0">
      <w:pPr>
        <w:tabs>
          <w:tab w:val="left"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Menurut Silverstein (2005) hasil Spektrofotometri Infra Merah pada fraksi 3 menunjukkan serapan pada bilangan gelombang 3471,87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senyawa dari gugus fungsi amina (N-H), bilangan gelombang 3007,02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aromatik (C-H), bilangan gelombang 2926,01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alkana (C-H), bilangan gelombang 1647, 21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alkena (C=C), bilangan gelombang 1452,4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alkana (C-H), bilangan gelombang 1091,71 cm</w:t>
      </w:r>
      <w:r w:rsidRPr="00886536">
        <w:rPr>
          <w:rFonts w:ascii="Times New Roman" w:hAnsi="Times New Roman" w:cs="Times New Roman"/>
          <w:sz w:val="24"/>
          <w:szCs w:val="24"/>
          <w:vertAlign w:val="superscript"/>
        </w:rPr>
        <w:t>-1</w:t>
      </w:r>
      <w:r>
        <w:rPr>
          <w:rFonts w:ascii="Times New Roman" w:hAnsi="Times New Roman" w:cs="Times New Roman"/>
          <w:sz w:val="24"/>
          <w:szCs w:val="24"/>
        </w:rPr>
        <w:t xml:space="preserve"> yang diduga gugus fungsi eter (C-O).</w:t>
      </w:r>
    </w:p>
    <w:p w:rsidR="001460C0" w:rsidRPr="007C28B3" w:rsidRDefault="001460C0" w:rsidP="001460C0">
      <w:pPr>
        <w:spacing w:line="240" w:lineRule="auto"/>
        <w:rPr>
          <w:rFonts w:ascii="Times New Roman" w:hAnsi="Times New Roman" w:cs="Times New Roman"/>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tabs>
          <w:tab w:val="left" w:pos="360"/>
        </w:tabs>
        <w:spacing w:after="0" w:line="240" w:lineRule="auto"/>
        <w:rPr>
          <w:rFonts w:ascii="Times New Roman" w:hAnsi="Times New Roman" w:cs="Times New Roman"/>
          <w:b/>
          <w:sz w:val="24"/>
          <w:szCs w:val="24"/>
        </w:rPr>
      </w:pPr>
    </w:p>
    <w:p w:rsidR="001460C0" w:rsidRDefault="001460C0" w:rsidP="001460C0">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1460C0" w:rsidRDefault="001460C0" w:rsidP="001460C0">
      <w:pPr>
        <w:pStyle w:val="Heading1"/>
        <w:spacing w:before="0" w:line="240" w:lineRule="auto"/>
        <w:jc w:val="center"/>
        <w:rPr>
          <w:rFonts w:ascii="Times New Roman" w:hAnsi="Times New Roman" w:cs="Times New Roman"/>
          <w:color w:val="auto"/>
          <w:sz w:val="24"/>
          <w:szCs w:val="24"/>
        </w:rPr>
        <w:sectPr w:rsidR="001460C0" w:rsidSect="00CE476A">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48"/>
          <w:cols w:space="708"/>
          <w:titlePg/>
          <w:docGrid w:linePitch="360"/>
        </w:sectPr>
      </w:pPr>
    </w:p>
    <w:p w:rsidR="001460C0" w:rsidRPr="00E74EB7" w:rsidRDefault="001460C0" w:rsidP="001460C0">
      <w:pPr>
        <w:pStyle w:val="Heading1"/>
        <w:spacing w:before="0" w:line="240" w:lineRule="auto"/>
        <w:jc w:val="center"/>
        <w:rPr>
          <w:rFonts w:ascii="Times New Roman" w:hAnsi="Times New Roman" w:cs="Times New Roman"/>
          <w:color w:val="auto"/>
          <w:sz w:val="24"/>
          <w:szCs w:val="24"/>
        </w:rPr>
      </w:pPr>
      <w:bookmarkStart w:id="96" w:name="_Toc475741284"/>
      <w:bookmarkStart w:id="97" w:name="_Toc475744878"/>
      <w:r w:rsidRPr="00E74EB7">
        <w:rPr>
          <w:rFonts w:ascii="Times New Roman" w:hAnsi="Times New Roman" w:cs="Times New Roman"/>
          <w:color w:val="auto"/>
          <w:sz w:val="24"/>
          <w:szCs w:val="24"/>
        </w:rPr>
        <w:t>BAB V</w:t>
      </w:r>
      <w:bookmarkEnd w:id="96"/>
      <w:bookmarkEnd w:id="97"/>
    </w:p>
    <w:p w:rsidR="001460C0" w:rsidRPr="00E74EB7" w:rsidRDefault="001460C0" w:rsidP="001460C0">
      <w:pPr>
        <w:pStyle w:val="Heading1"/>
        <w:spacing w:before="0" w:line="240" w:lineRule="auto"/>
        <w:jc w:val="center"/>
        <w:rPr>
          <w:rFonts w:ascii="Times New Roman" w:hAnsi="Times New Roman" w:cs="Times New Roman"/>
          <w:color w:val="auto"/>
          <w:sz w:val="24"/>
          <w:szCs w:val="24"/>
        </w:rPr>
      </w:pPr>
      <w:bookmarkStart w:id="98" w:name="_Toc475741285"/>
      <w:bookmarkStart w:id="99" w:name="_Toc475744879"/>
      <w:r w:rsidRPr="00E74EB7">
        <w:rPr>
          <w:rFonts w:ascii="Times New Roman" w:hAnsi="Times New Roman" w:cs="Times New Roman"/>
          <w:color w:val="auto"/>
          <w:sz w:val="24"/>
          <w:szCs w:val="24"/>
        </w:rPr>
        <w:t>PENUTUP</w:t>
      </w:r>
      <w:bookmarkEnd w:id="98"/>
      <w:bookmarkEnd w:id="99"/>
    </w:p>
    <w:p w:rsidR="001460C0" w:rsidRPr="00FF5837" w:rsidRDefault="001460C0" w:rsidP="001460C0">
      <w:pPr>
        <w:tabs>
          <w:tab w:val="left" w:pos="360"/>
        </w:tabs>
        <w:spacing w:after="0" w:line="240" w:lineRule="auto"/>
        <w:jc w:val="center"/>
        <w:outlineLvl w:val="1"/>
        <w:rPr>
          <w:rFonts w:ascii="Times New Roman" w:hAnsi="Times New Roman" w:cs="Times New Roman"/>
          <w:b/>
          <w:sz w:val="24"/>
          <w:szCs w:val="24"/>
        </w:rPr>
      </w:pPr>
      <w:bookmarkStart w:id="100" w:name="_Toc475741286"/>
      <w:bookmarkStart w:id="101" w:name="_Toc475744880"/>
      <w:r>
        <w:rPr>
          <w:rFonts w:ascii="Times New Roman" w:hAnsi="Times New Roman" w:cs="Times New Roman"/>
          <w:b/>
          <w:sz w:val="24"/>
          <w:szCs w:val="24"/>
        </w:rPr>
        <w:t>A.</w:t>
      </w:r>
      <w:r w:rsidRPr="00FF5837">
        <w:rPr>
          <w:rFonts w:ascii="Times New Roman" w:hAnsi="Times New Roman" w:cs="Times New Roman"/>
          <w:b/>
          <w:sz w:val="24"/>
          <w:szCs w:val="24"/>
        </w:rPr>
        <w:t>Kesimpulan</w:t>
      </w:r>
      <w:bookmarkEnd w:id="100"/>
      <w:bookmarkEnd w:id="101"/>
    </w:p>
    <w:p w:rsidR="001460C0" w:rsidRDefault="001460C0" w:rsidP="001460C0">
      <w:pPr>
        <w:tabs>
          <w:tab w:val="left"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Dari hasil penelitian yang telah dilakukan dapat disimpulkan bahwa:</w:t>
      </w:r>
    </w:p>
    <w:p w:rsidR="001460C0" w:rsidRPr="00CC57C2" w:rsidRDefault="001460C0" w:rsidP="001460C0">
      <w:pPr>
        <w:pStyle w:val="ListParagraph"/>
        <w:numPr>
          <w:ilvl w:val="0"/>
          <w:numId w:val="4"/>
        </w:numPr>
        <w:tabs>
          <w:tab w:val="left" w:pos="360"/>
        </w:tabs>
        <w:spacing w:after="0" w:line="240" w:lineRule="auto"/>
        <w:ind w:left="284" w:hanging="284"/>
        <w:jc w:val="both"/>
        <w:rPr>
          <w:rFonts w:ascii="Times New Roman" w:hAnsi="Times New Roman" w:cs="Times New Roman"/>
          <w:sz w:val="24"/>
          <w:szCs w:val="24"/>
          <w:bdr w:val="none" w:sz="0" w:space="0" w:color="auto" w:frame="1"/>
        </w:rPr>
      </w:pPr>
      <w:r>
        <w:rPr>
          <w:rFonts w:ascii="Times New Roman" w:hAnsi="Times New Roman" w:cs="Times New Roman"/>
          <w:sz w:val="24"/>
          <w:szCs w:val="24"/>
        </w:rPr>
        <w:t>E</w:t>
      </w:r>
      <w:r w:rsidRPr="00CC57C2">
        <w:rPr>
          <w:rFonts w:ascii="Times New Roman" w:hAnsi="Times New Roman" w:cs="Times New Roman"/>
          <w:sz w:val="24"/>
          <w:szCs w:val="24"/>
        </w:rPr>
        <w:t>kstrak etanol tanaman putri malu (</w:t>
      </w:r>
      <w:r w:rsidRPr="00CC57C2">
        <w:rPr>
          <w:rFonts w:ascii="Times New Roman" w:hAnsi="Times New Roman" w:cs="Times New Roman"/>
          <w:i/>
          <w:sz w:val="24"/>
          <w:szCs w:val="24"/>
        </w:rPr>
        <w:t xml:space="preserve">Mimosa pudica </w:t>
      </w:r>
      <w:r w:rsidRPr="00CC57C2">
        <w:rPr>
          <w:rFonts w:ascii="Times New Roman" w:hAnsi="Times New Roman" w:cs="Times New Roman"/>
          <w:sz w:val="24"/>
          <w:szCs w:val="24"/>
        </w:rPr>
        <w:t xml:space="preserve">L.) </w:t>
      </w:r>
      <w:r>
        <w:rPr>
          <w:rFonts w:ascii="Times New Roman" w:hAnsi="Times New Roman" w:cs="Times New Roman"/>
          <w:sz w:val="24"/>
          <w:szCs w:val="24"/>
        </w:rPr>
        <w:t xml:space="preserve">yang diidentifikasi secara </w:t>
      </w:r>
      <w:r w:rsidRPr="00CC57C2">
        <w:rPr>
          <w:rFonts w:ascii="Times New Roman" w:hAnsi="Times New Roman" w:cs="Times New Roman"/>
          <w:sz w:val="24"/>
          <w:szCs w:val="24"/>
          <w:bdr w:val="none" w:sz="0" w:space="0" w:color="auto" w:frame="1"/>
        </w:rPr>
        <w:t xml:space="preserve">spektrofotometri ultraviolet-visible pada fraksi 3 </w:t>
      </w:r>
      <w:r>
        <w:rPr>
          <w:rFonts w:ascii="Times New Roman" w:hAnsi="Times New Roman" w:cs="Times New Roman"/>
          <w:sz w:val="24"/>
          <w:szCs w:val="24"/>
          <w:bdr w:val="none" w:sz="0" w:space="0" w:color="auto" w:frame="1"/>
        </w:rPr>
        <w:t xml:space="preserve">terdapat pada </w:t>
      </w:r>
      <w:r w:rsidRPr="00CC57C2">
        <w:rPr>
          <w:rFonts w:ascii="Times New Roman" w:hAnsi="Times New Roman" w:cs="Times New Roman"/>
          <w:sz w:val="24"/>
          <w:szCs w:val="24"/>
          <w:bdr w:val="none" w:sz="0" w:space="0" w:color="auto" w:frame="1"/>
        </w:rPr>
        <w:t>panjang gelombang 294 nm dengan absorban 0,1582, panjang gelombang 392 dengan absorban 0,1373, dan panjang gelombang 298 dengan absorban 0,1383.</w:t>
      </w:r>
    </w:p>
    <w:p w:rsidR="001460C0" w:rsidRPr="00CC57C2" w:rsidRDefault="001460C0" w:rsidP="001460C0">
      <w:pPr>
        <w:pStyle w:val="ListParagraph"/>
        <w:numPr>
          <w:ilvl w:val="0"/>
          <w:numId w:val="4"/>
        </w:numPr>
        <w:tabs>
          <w:tab w:val="left"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w:t>
      </w:r>
      <w:r w:rsidRPr="00CC57C2">
        <w:rPr>
          <w:rFonts w:ascii="Times New Roman" w:hAnsi="Times New Roman" w:cs="Times New Roman"/>
          <w:sz w:val="24"/>
          <w:szCs w:val="24"/>
        </w:rPr>
        <w:t>kstrak etanol tanaman putri malu (</w:t>
      </w:r>
      <w:r w:rsidRPr="00CC57C2">
        <w:rPr>
          <w:rFonts w:ascii="Times New Roman" w:hAnsi="Times New Roman" w:cs="Times New Roman"/>
          <w:i/>
          <w:sz w:val="24"/>
          <w:szCs w:val="24"/>
        </w:rPr>
        <w:t xml:space="preserve">Mimosa pudica </w:t>
      </w:r>
      <w:r w:rsidRPr="00CC57C2">
        <w:rPr>
          <w:rFonts w:ascii="Times New Roman" w:hAnsi="Times New Roman" w:cs="Times New Roman"/>
          <w:sz w:val="24"/>
          <w:szCs w:val="24"/>
        </w:rPr>
        <w:t xml:space="preserve">L.) </w:t>
      </w:r>
      <w:r>
        <w:rPr>
          <w:rFonts w:ascii="Times New Roman" w:hAnsi="Times New Roman" w:cs="Times New Roman"/>
          <w:sz w:val="24"/>
          <w:szCs w:val="24"/>
        </w:rPr>
        <w:t>yang diidentifikasi secara</w:t>
      </w:r>
      <w:r w:rsidRPr="00CC57C2">
        <w:rPr>
          <w:rFonts w:ascii="Times New Roman" w:hAnsi="Times New Roman" w:cs="Times New Roman"/>
          <w:sz w:val="24"/>
          <w:szCs w:val="24"/>
          <w:bdr w:val="none" w:sz="0" w:space="0" w:color="auto" w:frame="1"/>
        </w:rPr>
        <w:t xml:space="preserve">spektrofotometri infra merah </w:t>
      </w:r>
      <w:r w:rsidRPr="00CC57C2">
        <w:rPr>
          <w:rFonts w:ascii="Times New Roman" w:hAnsi="Times New Roman" w:cs="Times New Roman"/>
          <w:sz w:val="24"/>
          <w:szCs w:val="24"/>
        </w:rPr>
        <w:t>pada fraksi 3terdapat beberapa komponen kimia</w:t>
      </w:r>
      <w:r>
        <w:rPr>
          <w:rFonts w:ascii="Times New Roman" w:hAnsi="Times New Roman" w:cs="Times New Roman"/>
          <w:sz w:val="24"/>
          <w:szCs w:val="24"/>
        </w:rPr>
        <w:t>seperti senyawa amina (</w:t>
      </w:r>
      <w:r w:rsidRPr="00CC57C2">
        <w:rPr>
          <w:rFonts w:ascii="Times New Roman" w:hAnsi="Times New Roman" w:cs="Times New Roman"/>
          <w:sz w:val="24"/>
          <w:szCs w:val="24"/>
        </w:rPr>
        <w:t>N-H</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terdapat gugus fungsi alkrna (</w:t>
      </w:r>
      <w:r w:rsidRPr="00CC57C2">
        <w:rPr>
          <w:rFonts w:ascii="Times New Roman" w:hAnsi="Times New Roman" w:cs="Times New Roman"/>
          <w:sz w:val="24"/>
          <w:szCs w:val="24"/>
        </w:rPr>
        <w:t>C=C</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gugus fungsi alkana (</w:t>
      </w:r>
      <w:r w:rsidRPr="00CC57C2">
        <w:rPr>
          <w:rFonts w:ascii="Times New Roman" w:hAnsi="Times New Roman" w:cs="Times New Roman"/>
          <w:sz w:val="24"/>
          <w:szCs w:val="24"/>
        </w:rPr>
        <w:t>C-H</w:t>
      </w:r>
      <w:r>
        <w:rPr>
          <w:rFonts w:ascii="Times New Roman" w:hAnsi="Times New Roman" w:cs="Times New Roman"/>
          <w:sz w:val="24"/>
          <w:szCs w:val="24"/>
        </w:rPr>
        <w:t>)</w:t>
      </w:r>
      <w:r w:rsidRPr="00CC57C2">
        <w:rPr>
          <w:rFonts w:ascii="Times New Roman" w:hAnsi="Times New Roman" w:cs="Times New Roman"/>
          <w:sz w:val="24"/>
          <w:szCs w:val="24"/>
        </w:rPr>
        <w:t xml:space="preserve">, </w:t>
      </w:r>
      <w:r>
        <w:rPr>
          <w:rFonts w:ascii="Times New Roman" w:hAnsi="Times New Roman" w:cs="Times New Roman"/>
          <w:sz w:val="24"/>
          <w:szCs w:val="24"/>
        </w:rPr>
        <w:t>gugus fungsi eter (</w:t>
      </w:r>
      <w:r w:rsidRPr="00CC57C2">
        <w:rPr>
          <w:rFonts w:ascii="Times New Roman" w:hAnsi="Times New Roman" w:cs="Times New Roman"/>
          <w:sz w:val="24"/>
          <w:szCs w:val="24"/>
        </w:rPr>
        <w:t>C-O</w:t>
      </w:r>
      <w:r>
        <w:rPr>
          <w:rFonts w:ascii="Times New Roman" w:hAnsi="Times New Roman" w:cs="Times New Roman"/>
          <w:sz w:val="24"/>
          <w:szCs w:val="24"/>
        </w:rPr>
        <w:t>)</w:t>
      </w:r>
      <w:r w:rsidRPr="00CC57C2">
        <w:rPr>
          <w:rFonts w:ascii="Times New Roman" w:hAnsi="Times New Roman" w:cs="Times New Roman"/>
          <w:sz w:val="24"/>
          <w:szCs w:val="24"/>
        </w:rPr>
        <w:t>,</w:t>
      </w:r>
      <w:r>
        <w:rPr>
          <w:rFonts w:ascii="Times New Roman" w:hAnsi="Times New Roman" w:cs="Times New Roman"/>
          <w:sz w:val="24"/>
          <w:szCs w:val="24"/>
        </w:rPr>
        <w:t>senyawa asam (</w:t>
      </w:r>
      <w:r w:rsidRPr="00CC57C2">
        <w:rPr>
          <w:rFonts w:ascii="Times New Roman" w:hAnsi="Times New Roman" w:cs="Times New Roman"/>
          <w:sz w:val="24"/>
          <w:szCs w:val="24"/>
        </w:rPr>
        <w:t>O-H</w:t>
      </w:r>
      <w:r>
        <w:rPr>
          <w:rFonts w:ascii="Times New Roman" w:hAnsi="Times New Roman" w:cs="Times New Roman"/>
          <w:sz w:val="24"/>
          <w:szCs w:val="24"/>
        </w:rPr>
        <w:t>)</w:t>
      </w:r>
      <w:r w:rsidRPr="00CC57C2">
        <w:rPr>
          <w:rFonts w:ascii="Times New Roman" w:hAnsi="Times New Roman" w:cs="Times New Roman"/>
          <w:sz w:val="24"/>
          <w:szCs w:val="24"/>
        </w:rPr>
        <w:t>,</w:t>
      </w:r>
      <w:r>
        <w:rPr>
          <w:rFonts w:ascii="Times New Roman" w:hAnsi="Times New Roman" w:cs="Times New Roman"/>
          <w:sz w:val="24"/>
          <w:szCs w:val="24"/>
        </w:rPr>
        <w:t>senyawa nitro (</w:t>
      </w:r>
      <w:r w:rsidRPr="00CC57C2">
        <w:rPr>
          <w:rFonts w:ascii="Times New Roman" w:hAnsi="Times New Roman" w:cs="Times New Roman"/>
          <w:sz w:val="24"/>
          <w:szCs w:val="24"/>
        </w:rPr>
        <w:t>NO</w:t>
      </w:r>
      <w:r w:rsidRPr="00CC57C2">
        <w:rPr>
          <w:rFonts w:ascii="Times New Roman" w:hAnsi="Times New Roman" w:cs="Times New Roman"/>
          <w:sz w:val="24"/>
          <w:szCs w:val="24"/>
          <w:vertAlign w:val="subscript"/>
        </w:rPr>
        <w:t>2</w:t>
      </w:r>
      <w:r>
        <w:rPr>
          <w:rFonts w:ascii="Times New Roman" w:hAnsi="Times New Roman" w:cs="Times New Roman"/>
          <w:sz w:val="24"/>
          <w:szCs w:val="24"/>
        </w:rPr>
        <w:t>) dan gugus fungsi aromatik (C-H).</w:t>
      </w:r>
    </w:p>
    <w:p w:rsidR="001460C0" w:rsidRPr="006E4F0C" w:rsidRDefault="001460C0" w:rsidP="001460C0">
      <w:pPr>
        <w:pStyle w:val="Heading1"/>
        <w:spacing w:before="0" w:line="240" w:lineRule="auto"/>
        <w:jc w:val="center"/>
        <w:rPr>
          <w:rFonts w:ascii="Times New Roman" w:hAnsi="Times New Roman" w:cs="Times New Roman"/>
          <w:color w:val="auto"/>
          <w:szCs w:val="24"/>
        </w:rPr>
      </w:pPr>
      <w:bookmarkStart w:id="102" w:name="_Toc475741288"/>
      <w:bookmarkStart w:id="103" w:name="_Toc475744882"/>
      <w:r w:rsidRPr="006E4F0C">
        <w:rPr>
          <w:rFonts w:ascii="Times New Roman" w:hAnsi="Times New Roman" w:cs="Times New Roman"/>
          <w:color w:val="auto"/>
          <w:szCs w:val="24"/>
        </w:rPr>
        <w:t>DAFTAR PUSTAKA</w:t>
      </w:r>
      <w:bookmarkEnd w:id="102"/>
      <w:bookmarkEnd w:id="103"/>
    </w:p>
    <w:p w:rsidR="001460C0" w:rsidRPr="00CE59B5" w:rsidRDefault="001460C0" w:rsidP="001460C0">
      <w:pPr>
        <w:spacing w:after="0" w:line="240" w:lineRule="auto"/>
        <w:ind w:left="851" w:hanging="851"/>
        <w:jc w:val="both"/>
        <w:rPr>
          <w:rFonts w:ascii="Times New Roman" w:hAnsi="Times New Roman" w:cs="Times New Roman"/>
          <w:sz w:val="24"/>
          <w:szCs w:val="24"/>
        </w:rPr>
      </w:pPr>
      <w:r w:rsidRPr="00CE59B5">
        <w:rPr>
          <w:rFonts w:ascii="Times New Roman" w:hAnsi="Times New Roman" w:cs="Times New Roman"/>
          <w:sz w:val="24"/>
          <w:szCs w:val="24"/>
        </w:rPr>
        <w:t xml:space="preserve">Anonim, </w:t>
      </w:r>
      <w:r>
        <w:rPr>
          <w:rFonts w:ascii="Times New Roman" w:hAnsi="Times New Roman" w:cs="Times New Roman"/>
          <w:sz w:val="24"/>
          <w:szCs w:val="24"/>
        </w:rPr>
        <w:t>2014</w:t>
      </w:r>
      <w:r w:rsidRPr="00CE59B5">
        <w:rPr>
          <w:rFonts w:ascii="Times New Roman" w:hAnsi="Times New Roman" w:cs="Times New Roman"/>
          <w:sz w:val="24"/>
          <w:szCs w:val="24"/>
        </w:rPr>
        <w:t xml:space="preserve">, </w:t>
      </w:r>
      <w:r>
        <w:rPr>
          <w:rFonts w:ascii="Times New Roman" w:hAnsi="Times New Roman" w:cs="Times New Roman"/>
          <w:sz w:val="24"/>
          <w:szCs w:val="24"/>
        </w:rPr>
        <w:t>Badan Pengawas Obat dan Makanan</w:t>
      </w:r>
      <w:r w:rsidRPr="00CE59B5">
        <w:rPr>
          <w:rFonts w:ascii="Times New Roman" w:hAnsi="Times New Roman" w:cs="Times New Roman"/>
          <w:i/>
          <w:sz w:val="24"/>
          <w:szCs w:val="24"/>
        </w:rPr>
        <w:t xml:space="preserve">, </w:t>
      </w:r>
      <w:r w:rsidRPr="00CE59B5">
        <w:rPr>
          <w:rFonts w:ascii="Times New Roman" w:hAnsi="Times New Roman" w:cs="Times New Roman"/>
          <w:sz w:val="24"/>
          <w:szCs w:val="24"/>
        </w:rPr>
        <w:t xml:space="preserve"> Jakarta : Departemen Kesehatan Republik Indonesia.</w:t>
      </w:r>
    </w:p>
    <w:p w:rsidR="001460C0" w:rsidRPr="00CE59B5" w:rsidRDefault="001460C0" w:rsidP="001460C0">
      <w:pPr>
        <w:spacing w:after="0" w:line="240" w:lineRule="auto"/>
        <w:ind w:left="851" w:hanging="851"/>
        <w:jc w:val="both"/>
        <w:rPr>
          <w:rFonts w:ascii="Times New Roman" w:hAnsi="Times New Roman" w:cs="Times New Roman"/>
          <w:sz w:val="24"/>
          <w:szCs w:val="24"/>
        </w:rPr>
      </w:pPr>
    </w:p>
    <w:p w:rsidR="001460C0" w:rsidRPr="00CE59B5" w:rsidRDefault="001460C0" w:rsidP="001460C0">
      <w:pPr>
        <w:spacing w:after="0" w:line="240" w:lineRule="auto"/>
        <w:ind w:left="851" w:hanging="851"/>
        <w:jc w:val="both"/>
        <w:rPr>
          <w:rFonts w:ascii="Times New Roman" w:hAnsi="Times New Roman" w:cs="Times New Roman"/>
          <w:sz w:val="24"/>
          <w:szCs w:val="24"/>
        </w:rPr>
      </w:pPr>
      <w:r w:rsidRPr="00CE59B5">
        <w:rPr>
          <w:rFonts w:ascii="Times New Roman" w:hAnsi="Times New Roman" w:cs="Times New Roman"/>
          <w:sz w:val="24"/>
          <w:szCs w:val="24"/>
        </w:rPr>
        <w:t xml:space="preserve">Ansel, HC., 1989, </w:t>
      </w:r>
      <w:r w:rsidRPr="00CE59B5">
        <w:rPr>
          <w:rFonts w:ascii="Times New Roman" w:hAnsi="Times New Roman" w:cs="Times New Roman"/>
          <w:i/>
          <w:sz w:val="24"/>
          <w:szCs w:val="24"/>
        </w:rPr>
        <w:t>Pengantar Bentuk Sediaan Farmasi</w:t>
      </w:r>
      <w:r w:rsidRPr="00CE59B5">
        <w:rPr>
          <w:rFonts w:ascii="Times New Roman" w:hAnsi="Times New Roman" w:cs="Times New Roman"/>
          <w:sz w:val="24"/>
          <w:szCs w:val="24"/>
        </w:rPr>
        <w:t xml:space="preserve"> Edisi  IV, Jakarta : Universitas Indonesia Press</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C28B3"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Adeeyinwo, Okorie, </w:t>
      </w:r>
      <w:r w:rsidRPr="007C28B3">
        <w:rPr>
          <w:rFonts w:ascii="Times New Roman" w:hAnsi="Times New Roman" w:cs="Times New Roman"/>
          <w:sz w:val="24"/>
          <w:szCs w:val="24"/>
        </w:rPr>
        <w:t xml:space="preserve">Idowu, 2013. </w:t>
      </w:r>
      <w:r w:rsidRPr="007C28B3">
        <w:rPr>
          <w:rFonts w:ascii="Times New Roman" w:hAnsi="Times New Roman" w:cs="Times New Roman"/>
          <w:i/>
          <w:sz w:val="24"/>
          <w:szCs w:val="24"/>
        </w:rPr>
        <w:t xml:space="preserve">Basic Calibration of UV/Visible Spectrophotometer. </w:t>
      </w:r>
      <w:r w:rsidRPr="007C28B3">
        <w:rPr>
          <w:rFonts w:ascii="Times New Roman" w:hAnsi="Times New Roman" w:cs="Times New Roman"/>
          <w:sz w:val="24"/>
          <w:szCs w:val="24"/>
        </w:rPr>
        <w:t>International Journal of Science and Technology. Vol.2, No.3</w:t>
      </w:r>
    </w:p>
    <w:p w:rsidR="001460C0" w:rsidRPr="007C28B3" w:rsidRDefault="001460C0" w:rsidP="001460C0">
      <w:pPr>
        <w:spacing w:after="0" w:line="240" w:lineRule="auto"/>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Azmi,Lubna, Singh, Manish Kumar, and Akhtar, Ali Kamal</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2011. </w:t>
      </w:r>
      <w:r w:rsidRPr="007C28B3">
        <w:rPr>
          <w:rFonts w:ascii="Times New Roman" w:hAnsi="Times New Roman" w:cs="Times New Roman"/>
          <w:i/>
          <w:sz w:val="24"/>
          <w:szCs w:val="24"/>
        </w:rPr>
        <w:t xml:space="preserve">Pharmacological and Biological Overview on Mimosa pudica </w:t>
      </w:r>
      <w:r w:rsidRPr="007C28B3">
        <w:rPr>
          <w:rFonts w:ascii="Times New Roman" w:hAnsi="Times New Roman" w:cs="Times New Roman"/>
          <w:sz w:val="24"/>
          <w:szCs w:val="24"/>
        </w:rPr>
        <w:t>Linn. Review Article. International Journal of Pharmacy and Life Sciences. Vol.2, Issue 11, 1226-1234</w:t>
      </w:r>
    </w:p>
    <w:p w:rsidR="001460C0" w:rsidRPr="007C28B3"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Behera, Siladitya, Ghanty, Subhajid</w:t>
      </w:r>
      <w:r w:rsidRPr="007C28B3">
        <w:rPr>
          <w:rFonts w:ascii="Times New Roman" w:hAnsi="Times New Roman" w:cs="Times New Roman"/>
          <w:i/>
          <w:sz w:val="24"/>
          <w:szCs w:val="24"/>
        </w:rPr>
        <w:t>,</w:t>
      </w:r>
      <w:r w:rsidRPr="007C28B3">
        <w:rPr>
          <w:rFonts w:ascii="Times New Roman" w:hAnsi="Times New Roman" w:cs="Times New Roman"/>
          <w:sz w:val="24"/>
          <w:szCs w:val="24"/>
        </w:rPr>
        <w:t xml:space="preserve"> Ahmad, Fahad, Santra, Saayak, and Banerjee, Sritoma,</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2012. </w:t>
      </w:r>
      <w:r w:rsidRPr="007C28B3">
        <w:rPr>
          <w:rFonts w:ascii="Times New Roman" w:hAnsi="Times New Roman" w:cs="Times New Roman"/>
          <w:i/>
          <w:sz w:val="24"/>
          <w:szCs w:val="24"/>
        </w:rPr>
        <w:t xml:space="preserve">UV-Visible Spectrophotometric Method Development and Validation of Assay of Paracetamol Tablet Formulation. </w:t>
      </w:r>
      <w:r w:rsidRPr="007C28B3">
        <w:rPr>
          <w:rFonts w:ascii="Times New Roman" w:hAnsi="Times New Roman" w:cs="Times New Roman"/>
          <w:sz w:val="24"/>
          <w:szCs w:val="24"/>
        </w:rPr>
        <w:t>Research Article. Analytical and</w:t>
      </w:r>
      <w:r>
        <w:rPr>
          <w:rFonts w:ascii="Times New Roman" w:hAnsi="Times New Roman" w:cs="Times New Roman"/>
          <w:sz w:val="24"/>
          <w:szCs w:val="24"/>
        </w:rPr>
        <w:t xml:space="preserve"> Bioanalytical Tecniques. 3:151</w:t>
      </w:r>
    </w:p>
    <w:p w:rsidR="001460C0" w:rsidRDefault="001460C0" w:rsidP="001460C0">
      <w:pPr>
        <w:spacing w:after="0" w:line="240" w:lineRule="auto"/>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Pr>
          <w:rFonts w:ascii="Times New Roman" w:eastAsia="Times New Roman" w:hAnsi="Times New Roman" w:cs="Times New Roman"/>
          <w:sz w:val="24"/>
          <w:szCs w:val="23"/>
        </w:rPr>
        <w:t xml:space="preserve">Candra, Ryan Adi. 2012. Isolasi dan Uji Aktivitas Antioksidan Senyawa Alkaloid dari Ekstrak Daun </w:t>
      </w:r>
      <w:r>
        <w:rPr>
          <w:rFonts w:ascii="Times New Roman" w:eastAsia="Times New Roman" w:hAnsi="Times New Roman" w:cs="Times New Roman"/>
          <w:i/>
          <w:sz w:val="24"/>
          <w:szCs w:val="23"/>
        </w:rPr>
        <w:t xml:space="preserve">Phoebe declinata </w:t>
      </w:r>
      <w:r>
        <w:rPr>
          <w:rFonts w:ascii="Times New Roman" w:eastAsia="Times New Roman" w:hAnsi="Times New Roman" w:cs="Times New Roman"/>
          <w:sz w:val="24"/>
          <w:szCs w:val="23"/>
        </w:rPr>
        <w:t>Nees. Skripsi. Universitas Indonesia:Depok</w:t>
      </w:r>
    </w:p>
    <w:p w:rsidR="001460C0" w:rsidRPr="0092299F"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sidRPr="007C28B3">
        <w:rPr>
          <w:rFonts w:ascii="Times New Roman" w:eastAsia="Times New Roman" w:hAnsi="Times New Roman" w:cs="Times New Roman"/>
          <w:sz w:val="24"/>
          <w:szCs w:val="23"/>
        </w:rPr>
        <w:t xml:space="preserve">Cordell, Geoffrey A., 1946. </w:t>
      </w:r>
      <w:r w:rsidRPr="007C28B3">
        <w:rPr>
          <w:rFonts w:ascii="Times New Roman" w:eastAsia="Times New Roman" w:hAnsi="Times New Roman" w:cs="Times New Roman"/>
          <w:i/>
          <w:sz w:val="24"/>
          <w:szCs w:val="23"/>
        </w:rPr>
        <w:t>Introduction</w:t>
      </w:r>
      <w:r w:rsidRPr="007C28B3">
        <w:rPr>
          <w:rFonts w:ascii="Times New Roman" w:eastAsia="Times New Roman" w:hAnsi="Times New Roman" w:cs="Times New Roman"/>
          <w:sz w:val="24"/>
          <w:szCs w:val="23"/>
        </w:rPr>
        <w:t xml:space="preserve"> </w:t>
      </w:r>
      <w:r w:rsidRPr="007C28B3">
        <w:rPr>
          <w:rFonts w:ascii="Times New Roman" w:eastAsia="Times New Roman" w:hAnsi="Times New Roman" w:cs="Times New Roman"/>
          <w:i/>
          <w:sz w:val="24"/>
          <w:szCs w:val="23"/>
        </w:rPr>
        <w:t>to Alkaloid</w:t>
      </w:r>
      <w:r w:rsidRPr="007C28B3">
        <w:rPr>
          <w:rFonts w:ascii="Times New Roman" w:eastAsia="Times New Roman" w:hAnsi="Times New Roman" w:cs="Times New Roman"/>
          <w:sz w:val="24"/>
          <w:szCs w:val="23"/>
        </w:rPr>
        <w:t>. John Wiley and Sons Inc.: Amerika</w:t>
      </w:r>
    </w:p>
    <w:p w:rsidR="001460C0" w:rsidRPr="007C28B3"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eastAsia="Times New Roman" w:hAnsi="Times New Roman" w:cs="Times New Roman"/>
          <w:sz w:val="24"/>
          <w:szCs w:val="23"/>
        </w:rPr>
      </w:pPr>
      <w:r w:rsidRPr="007C28B3">
        <w:rPr>
          <w:rFonts w:ascii="Times New Roman" w:eastAsia="Times New Roman" w:hAnsi="Times New Roman" w:cs="Times New Roman"/>
          <w:sz w:val="24"/>
          <w:szCs w:val="23"/>
        </w:rPr>
        <w:t xml:space="preserve">Deinstrop, Elke-Hahn. 2007. </w:t>
      </w:r>
      <w:r w:rsidRPr="007C28B3">
        <w:rPr>
          <w:rFonts w:ascii="Times New Roman" w:eastAsia="Times New Roman" w:hAnsi="Times New Roman" w:cs="Times New Roman"/>
          <w:i/>
          <w:sz w:val="24"/>
          <w:szCs w:val="23"/>
        </w:rPr>
        <w:t>Applied Thin Layer Chromatography</w:t>
      </w:r>
      <w:r w:rsidRPr="007C28B3">
        <w:rPr>
          <w:rFonts w:ascii="Times New Roman" w:eastAsia="Times New Roman" w:hAnsi="Times New Roman" w:cs="Times New Roman"/>
          <w:sz w:val="24"/>
          <w:szCs w:val="23"/>
        </w:rPr>
        <w:t>. Wiley-VCH: Jerman</w:t>
      </w:r>
    </w:p>
    <w:p w:rsidR="001460C0" w:rsidRPr="00E74346" w:rsidRDefault="001460C0" w:rsidP="001460C0">
      <w:pPr>
        <w:spacing w:after="0" w:line="240" w:lineRule="auto"/>
        <w:ind w:left="851" w:hanging="851"/>
        <w:jc w:val="both"/>
        <w:rPr>
          <w:rFonts w:ascii="Times New Roman" w:eastAsia="Times New Roman" w:hAnsi="Times New Roman" w:cs="Times New Roman"/>
          <w:sz w:val="24"/>
          <w:szCs w:val="23"/>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Depkes, 1995. Materia Medika Indonesia Jilid IV. Departemen Kesehatan RI : Jakarta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8117F" w:rsidRDefault="001460C0" w:rsidP="001460C0">
      <w:pPr>
        <w:spacing w:after="0" w:line="240" w:lineRule="auto"/>
        <w:ind w:left="851" w:hanging="851"/>
        <w:jc w:val="both"/>
        <w:rPr>
          <w:rFonts w:ascii="Times New Roman" w:hAnsi="Times New Roman" w:cs="Times New Roman"/>
          <w:sz w:val="28"/>
          <w:szCs w:val="24"/>
        </w:rPr>
      </w:pPr>
      <w:r w:rsidRPr="0078117F">
        <w:rPr>
          <w:rFonts w:ascii="Times New Roman" w:hAnsi="Times New Roman" w:cs="Times New Roman"/>
          <w:sz w:val="24"/>
        </w:rPr>
        <w:t>Fessenden, R.J dan Fessenden, J.S. 1997. Dasar-Dasar Kimia Organik. Binarupa Aksara. Jakarta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78117F" w:rsidRDefault="001460C0" w:rsidP="001460C0">
      <w:pPr>
        <w:pStyle w:val="ListParagraph"/>
        <w:spacing w:line="240" w:lineRule="auto"/>
        <w:ind w:hanging="720"/>
        <w:jc w:val="both"/>
        <w:rPr>
          <w:rFonts w:ascii="Times New Roman" w:hAnsi="Times New Roman" w:cs="Times New Roman"/>
          <w:sz w:val="24"/>
        </w:rPr>
      </w:pPr>
      <w:r w:rsidRPr="0078117F">
        <w:rPr>
          <w:rFonts w:ascii="Times New Roman" w:hAnsi="Times New Roman" w:cs="Times New Roman"/>
          <w:sz w:val="24"/>
        </w:rPr>
        <w:t>Gritter, R. J., Arthur, M.B. dan Schwarting, E. 1985.Pengantar Kromatografi Edisi II. Institut Teknologi Bandung : Bandung</w:t>
      </w:r>
    </w:p>
    <w:p w:rsidR="001460C0" w:rsidRPr="008B23A4" w:rsidRDefault="001460C0" w:rsidP="001460C0">
      <w:pPr>
        <w:spacing w:after="0" w:line="240" w:lineRule="auto"/>
        <w:ind w:left="851" w:hanging="851"/>
        <w:jc w:val="both"/>
        <w:rPr>
          <w:rFonts w:ascii="Times New Roman" w:hAnsi="Times New Roman" w:cs="Times New Roman"/>
          <w:sz w:val="24"/>
          <w:szCs w:val="24"/>
        </w:rPr>
      </w:pPr>
      <w:r w:rsidRPr="008B23A4">
        <w:rPr>
          <w:rFonts w:ascii="Times New Roman" w:hAnsi="Times New Roman" w:cs="Times New Roman"/>
          <w:sz w:val="24"/>
          <w:szCs w:val="24"/>
        </w:rPr>
        <w:t>Harborne, J.B., 1987, Metode Fitikimia, Insitusi Teknologi Bandung: Bandung, 99.</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92299F" w:rsidRDefault="001460C0" w:rsidP="001460C0">
      <w:pPr>
        <w:pStyle w:val="ListParagraph"/>
        <w:spacing w:line="240" w:lineRule="auto"/>
        <w:ind w:hanging="720"/>
        <w:jc w:val="both"/>
        <w:rPr>
          <w:rFonts w:ascii="Times New Roman" w:hAnsi="Times New Roman" w:cs="Times New Roman"/>
          <w:sz w:val="24"/>
        </w:rPr>
      </w:pPr>
      <w:r w:rsidRPr="0092299F">
        <w:rPr>
          <w:rFonts w:ascii="Times New Roman" w:hAnsi="Times New Roman" w:cs="Times New Roman"/>
          <w:sz w:val="24"/>
        </w:rPr>
        <w:t>Harmita., 2015. Analisis Fitokimia Potensiometri dan Spektroskopi. Buku Kedokteran EGC. Jakarta</w:t>
      </w:r>
    </w:p>
    <w:p w:rsidR="001460C0" w:rsidRDefault="001460C0" w:rsidP="001460C0">
      <w:pPr>
        <w:pStyle w:val="ListParagraph"/>
        <w:spacing w:line="240" w:lineRule="auto"/>
        <w:ind w:hanging="720"/>
        <w:jc w:val="both"/>
        <w:rPr>
          <w:rFonts w:ascii="Times New Roman" w:hAnsi="Times New Roman" w:cs="Times New Roman"/>
          <w:sz w:val="24"/>
        </w:rPr>
      </w:pPr>
    </w:p>
    <w:p w:rsidR="001460C0" w:rsidRDefault="001460C0" w:rsidP="001460C0">
      <w:pPr>
        <w:pStyle w:val="ListParagraph"/>
        <w:spacing w:line="240" w:lineRule="auto"/>
        <w:ind w:hanging="720"/>
        <w:jc w:val="both"/>
        <w:rPr>
          <w:rFonts w:ascii="Times New Roman" w:hAnsi="Times New Roman" w:cs="Times New Roman"/>
          <w:sz w:val="24"/>
        </w:rPr>
      </w:pPr>
      <w:r w:rsidRPr="0092299F">
        <w:rPr>
          <w:rFonts w:ascii="Times New Roman" w:hAnsi="Times New Roman" w:cs="Times New Roman"/>
          <w:sz w:val="24"/>
        </w:rPr>
        <w:t>Hendayana S, Ph.D. 2006. Kimia Pemisahan Metode Kromatografi dan Elektroforesis. Remaja Rosdakaria : Jakarta</w:t>
      </w:r>
    </w:p>
    <w:p w:rsidR="001460C0" w:rsidRDefault="001460C0" w:rsidP="001460C0">
      <w:pPr>
        <w:pStyle w:val="ListParagraph"/>
        <w:spacing w:line="240" w:lineRule="auto"/>
        <w:ind w:hanging="720"/>
        <w:jc w:val="both"/>
        <w:rPr>
          <w:rFonts w:ascii="Times New Roman" w:hAnsi="Times New Roman" w:cs="Times New Roman"/>
          <w:sz w:val="24"/>
          <w:szCs w:val="24"/>
        </w:rPr>
      </w:pPr>
    </w:p>
    <w:p w:rsidR="001460C0" w:rsidRPr="0001270A" w:rsidRDefault="001460C0" w:rsidP="001460C0">
      <w:pPr>
        <w:pStyle w:val="ListParagraph"/>
        <w:spacing w:line="240" w:lineRule="auto"/>
        <w:ind w:hanging="720"/>
        <w:jc w:val="both"/>
        <w:rPr>
          <w:rFonts w:ascii="Times New Roman" w:hAnsi="Times New Roman" w:cs="Times New Roman"/>
          <w:sz w:val="24"/>
        </w:rPr>
      </w:pPr>
      <w:r w:rsidRPr="007C28B3">
        <w:rPr>
          <w:rFonts w:ascii="Times New Roman" w:hAnsi="Times New Roman" w:cs="Times New Roman"/>
          <w:sz w:val="24"/>
          <w:szCs w:val="24"/>
        </w:rPr>
        <w:t>Joseph, Baby, George, Jency, and Mohan, Jeevitha</w:t>
      </w:r>
      <w:r w:rsidRPr="007C28B3">
        <w:rPr>
          <w:rFonts w:ascii="Times New Roman" w:hAnsi="Times New Roman" w:cs="Times New Roman"/>
          <w:i/>
          <w:sz w:val="24"/>
          <w:szCs w:val="24"/>
        </w:rPr>
        <w:t xml:space="preserve">, </w:t>
      </w:r>
      <w:r w:rsidRPr="007C28B3">
        <w:rPr>
          <w:rFonts w:ascii="Times New Roman" w:hAnsi="Times New Roman" w:cs="Times New Roman"/>
          <w:sz w:val="24"/>
          <w:szCs w:val="24"/>
        </w:rPr>
        <w:t xml:space="preserve">2013. </w:t>
      </w:r>
      <w:r w:rsidRPr="007C28B3">
        <w:rPr>
          <w:rFonts w:ascii="Times New Roman" w:hAnsi="Times New Roman" w:cs="Times New Roman"/>
          <w:i/>
          <w:sz w:val="24"/>
          <w:szCs w:val="24"/>
        </w:rPr>
        <w:t>Pharmacology and Traditional Uses of Mimosa pudica.</w:t>
      </w:r>
      <w:r w:rsidRPr="007C28B3">
        <w:rPr>
          <w:rFonts w:ascii="Times New Roman" w:hAnsi="Times New Roman" w:cs="Times New Roman"/>
          <w:sz w:val="24"/>
          <w:szCs w:val="24"/>
        </w:rPr>
        <w:t xml:space="preserve"> Review Article. International Journal of Pharmaceutical Sciences and Drug Research: 5(2): 41-44</w: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Khopkar, S.M., 1990.  Konsep Dasar Kimia Analitik. Penerbit Universitas Indonesia: Jakarta</w:t>
      </w:r>
    </w:p>
    <w:p w:rsidR="001460C0" w:rsidRPr="007C28B3" w:rsidRDefault="001460C0" w:rsidP="001460C0">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7C67B49" wp14:editId="04746FD9">
                <wp:simplePos x="0" y="0"/>
                <wp:positionH relativeFrom="column">
                  <wp:posOffset>4822190</wp:posOffset>
                </wp:positionH>
                <wp:positionV relativeFrom="paragraph">
                  <wp:posOffset>541020</wp:posOffset>
                </wp:positionV>
                <wp:extent cx="287020" cy="201930"/>
                <wp:effectExtent l="12065" t="7620"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20193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395D2" id="Rectangle 1" o:spid="_x0000_s1026" style="position:absolute;margin-left:379.7pt;margin-top:42.6pt;width:22.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" fillcolor="white [3212]" strokecolor="white [3212]"/>
            </w:pict>
          </mc:Fallback>
        </mc:AlternateConten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Lenny, Sovia., 2006. Senyawa Flavonoida, Fenilpropanoida, dan Alkaloid. Karya Ilmiah. Universitas Sumatera Utara: Medan</w:t>
      </w:r>
    </w:p>
    <w:p w:rsidR="001460C0" w:rsidRDefault="001460C0" w:rsidP="001460C0">
      <w:pPr>
        <w:spacing w:after="0" w:line="240" w:lineRule="auto"/>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Rahmawti, Fitria. 2015. Optimasi Penggunaan Kromatografi Lapit Tipis (KLT) pada Pemisahan Senyawa Alkaloid Daun Pulai (</w:t>
      </w:r>
      <w:r>
        <w:rPr>
          <w:rFonts w:ascii="Times New Roman" w:hAnsi="Times New Roman" w:cs="Times New Roman"/>
          <w:i/>
          <w:sz w:val="24"/>
          <w:szCs w:val="24"/>
        </w:rPr>
        <w:t xml:space="preserve">Alstonia scholaris </w:t>
      </w:r>
      <w:r>
        <w:rPr>
          <w:rFonts w:ascii="Times New Roman" w:hAnsi="Times New Roman" w:cs="Times New Roman"/>
          <w:sz w:val="24"/>
          <w:szCs w:val="24"/>
        </w:rPr>
        <w:t>L.R.Br). Skripsi. Universitas Islam Negeri Maulana Malik Ibrahim: Malang</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Ranjan, Ranjeet, Kumar, Sathist, Seethalakshmi, and Roo. </w:t>
      </w:r>
      <w:r>
        <w:rPr>
          <w:rFonts w:ascii="Times New Roman" w:hAnsi="Times New Roman" w:cs="Times New Roman"/>
          <w:i/>
          <w:sz w:val="24"/>
          <w:szCs w:val="24"/>
        </w:rPr>
        <w:t xml:space="preserve">Phytochemical Analysis of Leaves and Roots of Mimosa pudica Collected from Kalingavaram, Tamil Nadu. </w:t>
      </w:r>
      <w:r>
        <w:rPr>
          <w:rFonts w:ascii="Times New Roman" w:hAnsi="Times New Roman" w:cs="Times New Roman"/>
          <w:sz w:val="24"/>
          <w:szCs w:val="24"/>
        </w:rPr>
        <w:t>Research Article. Journal of Chemical and Pharmaceutical Research, 5(5):53-55</w:t>
      </w: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 </w:t>
      </w: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 xml:space="preserve">Rini, Ari Setyo, Hairuddin, and Sugiyanta., 2013. </w:t>
      </w:r>
      <w:r w:rsidRPr="007C28B3">
        <w:rPr>
          <w:rFonts w:ascii="Times New Roman" w:hAnsi="Times New Roman" w:cs="Times New Roman"/>
          <w:i/>
          <w:sz w:val="24"/>
          <w:szCs w:val="24"/>
        </w:rPr>
        <w:t xml:space="preserve">Effectivity of the Ethanolic of Mimosa pudica </w:t>
      </w:r>
      <w:r w:rsidRPr="007C28B3">
        <w:rPr>
          <w:rFonts w:ascii="Times New Roman" w:hAnsi="Times New Roman" w:cs="Times New Roman"/>
          <w:sz w:val="24"/>
          <w:szCs w:val="24"/>
        </w:rPr>
        <w:t xml:space="preserve">L. </w:t>
      </w:r>
      <w:r w:rsidRPr="007C28B3">
        <w:rPr>
          <w:rFonts w:ascii="Times New Roman" w:hAnsi="Times New Roman" w:cs="Times New Roman"/>
          <w:i/>
          <w:sz w:val="24"/>
          <w:szCs w:val="24"/>
        </w:rPr>
        <w:t xml:space="preserve">as a Nefroprotector in Wistar Rats Induced with Toxic Dose of Paracetamol. </w:t>
      </w:r>
      <w:r w:rsidRPr="007C28B3">
        <w:rPr>
          <w:rFonts w:ascii="Times New Roman" w:hAnsi="Times New Roman" w:cs="Times New Roman"/>
          <w:sz w:val="24"/>
          <w:szCs w:val="24"/>
        </w:rPr>
        <w:t>Jurnal Pustaka Kesehatan, Vol. 1, No.1</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Saraswat, Rajeshwari and Pokharkar, Raghunath. 2012. </w:t>
      </w:r>
      <w:r>
        <w:rPr>
          <w:rFonts w:ascii="Times New Roman" w:hAnsi="Times New Roman" w:cs="Times New Roman"/>
          <w:i/>
          <w:sz w:val="24"/>
          <w:szCs w:val="24"/>
        </w:rPr>
        <w:t xml:space="preserve">GCMS Studies of Mimosa pudica. </w:t>
      </w:r>
      <w:r>
        <w:rPr>
          <w:rFonts w:ascii="Times New Roman" w:hAnsi="Times New Roman" w:cs="Times New Roman"/>
          <w:sz w:val="24"/>
          <w:szCs w:val="24"/>
        </w:rPr>
        <w:t>International Journal of PharmTech Research. Vol.4, N0.1, pp 93-98. India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01270A">
        <w:rPr>
          <w:rFonts w:ascii="Times New Roman" w:hAnsi="Times New Roman" w:cs="Times New Roman"/>
          <w:sz w:val="24"/>
          <w:szCs w:val="24"/>
        </w:rPr>
        <w:t>Sastrohamidjojo, Hardjojo. 2001. Dasar-dasar Spektroskopi. Yogyakarta: Universitas Gajah Mada (UGM)</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01270A" w:rsidRDefault="001460C0" w:rsidP="001460C0">
      <w:pPr>
        <w:spacing w:after="0" w:line="240" w:lineRule="auto"/>
        <w:ind w:left="851" w:hanging="851"/>
        <w:jc w:val="both"/>
        <w:rPr>
          <w:rFonts w:ascii="Times New Roman" w:hAnsi="Times New Roman" w:cs="Times New Roman"/>
          <w:sz w:val="24"/>
          <w:szCs w:val="24"/>
        </w:rPr>
      </w:pPr>
      <w:r w:rsidRPr="0001270A">
        <w:rPr>
          <w:rFonts w:ascii="Times New Roman" w:hAnsi="Times New Roman" w:cs="Times New Roman"/>
          <w:sz w:val="24"/>
          <w:szCs w:val="24"/>
        </w:rPr>
        <w:t>Silverstein. R.M,.Webster, F.X., and Kiemle, D.J. 2005. Spektrometric Identification of Organic Compounds.7th Edition. John Wiley &amp;Sons. New York</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 xml:space="preserve">Sjahid, Lindyyun Rahmawan, 2008. Isolasi dan Identifikasi Flavonoid dari Daun Dewandaru </w:t>
      </w:r>
      <w:r w:rsidRPr="007C28B3">
        <w:rPr>
          <w:rFonts w:ascii="Times New Roman" w:hAnsi="Times New Roman" w:cs="Times New Roman"/>
          <w:i/>
          <w:sz w:val="24"/>
          <w:szCs w:val="24"/>
        </w:rPr>
        <w:t xml:space="preserve">(Eugenia uniflora </w:t>
      </w:r>
      <w:r w:rsidRPr="007C28B3">
        <w:rPr>
          <w:rFonts w:ascii="Times New Roman" w:hAnsi="Times New Roman" w:cs="Times New Roman"/>
          <w:sz w:val="24"/>
          <w:szCs w:val="24"/>
        </w:rPr>
        <w:t>L.). Skripsi. Universitas Muhammadiyah Surakarta</w:t>
      </w:r>
    </w:p>
    <w:p w:rsidR="001460C0" w:rsidRDefault="001460C0" w:rsidP="001460C0">
      <w:pPr>
        <w:spacing w:after="0" w:line="240" w:lineRule="auto"/>
        <w:ind w:left="851" w:hanging="851"/>
        <w:jc w:val="both"/>
        <w:rPr>
          <w:rFonts w:ascii="Times New Roman" w:hAnsi="Times New Roman" w:cs="Times New Roman"/>
          <w:sz w:val="24"/>
          <w:szCs w:val="24"/>
        </w:rPr>
      </w:pPr>
    </w:p>
    <w:p w:rsidR="001460C0" w:rsidRPr="00A72794" w:rsidRDefault="001460C0" w:rsidP="001460C0">
      <w:pPr>
        <w:spacing w:after="0" w:line="240" w:lineRule="auto"/>
        <w:ind w:left="851" w:hanging="851"/>
        <w:jc w:val="both"/>
        <w:rPr>
          <w:rFonts w:ascii="Times New Roman" w:hAnsi="Times New Roman" w:cs="Times New Roman"/>
          <w:sz w:val="24"/>
          <w:szCs w:val="24"/>
        </w:rPr>
      </w:pPr>
      <w:r w:rsidRPr="007C28B3">
        <w:rPr>
          <w:rFonts w:ascii="Times New Roman" w:hAnsi="Times New Roman" w:cs="Times New Roman"/>
          <w:sz w:val="24"/>
          <w:szCs w:val="24"/>
        </w:rPr>
        <w:t>Steenis, V., 2006. Flora. PT Pradnya Paramita: Jakarta</w:t>
      </w:r>
    </w:p>
    <w:p w:rsidR="001460C0" w:rsidRPr="001460C0" w:rsidRDefault="001460C0" w:rsidP="001460C0">
      <w:pPr>
        <w:spacing w:after="0" w:line="240" w:lineRule="auto"/>
        <w:jc w:val="center"/>
        <w:rPr>
          <w:rFonts w:ascii="Times New Roman" w:hAnsi="Times New Roman" w:cs="Times New Roman"/>
          <w:b/>
          <w:sz w:val="24"/>
          <w:szCs w:val="24"/>
          <w:lang w:val="en-US"/>
        </w:rPr>
      </w:pPr>
    </w:p>
    <w:p w:rsidR="001460C0" w:rsidRPr="001460C0" w:rsidRDefault="001460C0" w:rsidP="001460C0">
      <w:pPr>
        <w:spacing w:after="0" w:line="240" w:lineRule="auto"/>
        <w:jc w:val="center"/>
        <w:rPr>
          <w:rFonts w:ascii="Times New Roman" w:hAnsi="Times New Roman" w:cs="Times New Roman"/>
          <w:b/>
          <w:sz w:val="28"/>
          <w:szCs w:val="24"/>
          <w:lang w:val="en-US"/>
        </w:rPr>
      </w:pPr>
    </w:p>
    <w:p w:rsidR="00A43483" w:rsidRDefault="00A43483" w:rsidP="001460C0">
      <w:pPr>
        <w:spacing w:line="240" w:lineRule="auto"/>
      </w:pPr>
    </w:p>
    <w:sectPr w:rsidR="00A434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100" w:rsidRDefault="00A06100" w:rsidP="00CE476A">
      <w:pPr>
        <w:spacing w:after="0" w:line="240" w:lineRule="auto"/>
      </w:pPr>
      <w:r>
        <w:separator/>
      </w:r>
    </w:p>
  </w:endnote>
  <w:endnote w:type="continuationSeparator" w:id="0">
    <w:p w:rsidR="00A06100" w:rsidRDefault="00A06100" w:rsidP="00CE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6A" w:rsidRDefault="00CE4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276000"/>
      <w:docPartObj>
        <w:docPartGallery w:val="Page Numbers (Bottom of Page)"/>
        <w:docPartUnique/>
      </w:docPartObj>
    </w:sdtPr>
    <w:sdtEndPr>
      <w:rPr>
        <w:color w:val="7F7F7F" w:themeColor="background1" w:themeShade="7F"/>
        <w:spacing w:val="60"/>
      </w:rPr>
    </w:sdtEndPr>
    <w:sdtContent>
      <w:p w:rsidR="00CE476A" w:rsidRDefault="00CE47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60</w:t>
        </w:r>
        <w:r>
          <w:rPr>
            <w:noProof/>
          </w:rPr>
          <w:fldChar w:fldCharType="end"/>
        </w:r>
        <w:r>
          <w:t xml:space="preserve"> | </w:t>
        </w:r>
        <w:r>
          <w:rPr>
            <w:color w:val="7F7F7F" w:themeColor="background1" w:themeShade="7F"/>
            <w:spacing w:val="60"/>
          </w:rPr>
          <w:t>Page</w:t>
        </w:r>
      </w:p>
    </w:sdtContent>
  </w:sdt>
  <w:p w:rsidR="00CE476A" w:rsidRDefault="00CE476A" w:rsidP="00CE476A">
    <w:pPr>
      <w:pStyle w:val="Footer"/>
      <w:tabs>
        <w:tab w:val="clear" w:pos="4680"/>
        <w:tab w:val="clear" w:pos="9360"/>
        <w:tab w:val="left" w:pos="6735"/>
        <w:tab w:val="left" w:pos="724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60800"/>
      <w:docPartObj>
        <w:docPartGallery w:val="Page Numbers (Bottom of Page)"/>
        <w:docPartUnique/>
      </w:docPartObj>
    </w:sdtPr>
    <w:sdtEndPr>
      <w:rPr>
        <w:color w:val="7F7F7F" w:themeColor="background1" w:themeShade="7F"/>
        <w:spacing w:val="60"/>
      </w:rPr>
    </w:sdtEndPr>
    <w:sdtContent>
      <w:bookmarkStart w:id="95" w:name="_GoBack" w:displacedByCustomXml="prev"/>
      <w:bookmarkEnd w:id="95" w:displacedByCustomXml="prev"/>
      <w:p w:rsidR="00CE476A" w:rsidRDefault="00CE47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6100">
          <w:rPr>
            <w:noProof/>
          </w:rPr>
          <w:t>48</w:t>
        </w:r>
        <w:r>
          <w:rPr>
            <w:noProof/>
          </w:rPr>
          <w:fldChar w:fldCharType="end"/>
        </w:r>
        <w:r>
          <w:t xml:space="preserve"> | </w:t>
        </w:r>
        <w:r>
          <w:rPr>
            <w:color w:val="7F7F7F" w:themeColor="background1" w:themeShade="7F"/>
            <w:spacing w:val="60"/>
          </w:rPr>
          <w:t>Page</w:t>
        </w:r>
      </w:p>
    </w:sdtContent>
  </w:sdt>
  <w:p w:rsidR="00CE476A" w:rsidRDefault="00CE4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100" w:rsidRDefault="00A06100" w:rsidP="00CE476A">
      <w:pPr>
        <w:spacing w:after="0" w:line="240" w:lineRule="auto"/>
      </w:pPr>
      <w:r>
        <w:separator/>
      </w:r>
    </w:p>
  </w:footnote>
  <w:footnote w:type="continuationSeparator" w:id="0">
    <w:p w:rsidR="00A06100" w:rsidRDefault="00A06100" w:rsidP="00CE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6A" w:rsidRDefault="00CE4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6A" w:rsidRDefault="00CE4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6A" w:rsidRDefault="00CE47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60E"/>
    <w:multiLevelType w:val="hybridMultilevel"/>
    <w:tmpl w:val="B524D0E8"/>
    <w:lvl w:ilvl="0" w:tplc="719E2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F114C0"/>
    <w:multiLevelType w:val="hybridMultilevel"/>
    <w:tmpl w:val="4E440DD8"/>
    <w:lvl w:ilvl="0" w:tplc="452C0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35C88"/>
    <w:multiLevelType w:val="hybridMultilevel"/>
    <w:tmpl w:val="D16EF0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DE012F"/>
    <w:multiLevelType w:val="hybridMultilevel"/>
    <w:tmpl w:val="81C041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0C0"/>
    <w:rsid w:val="001460C0"/>
    <w:rsid w:val="00A06100"/>
    <w:rsid w:val="00A43483"/>
    <w:rsid w:val="00BC0205"/>
    <w:rsid w:val="00CE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BB541-AE8A-42D4-9563-C61BFE19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0C0"/>
    <w:rPr>
      <w:lang w:val="id-ID"/>
    </w:rPr>
  </w:style>
  <w:style w:type="paragraph" w:styleId="Heading1">
    <w:name w:val="heading 1"/>
    <w:basedOn w:val="Normal"/>
    <w:next w:val="Normal"/>
    <w:link w:val="Heading1Char"/>
    <w:uiPriority w:val="9"/>
    <w:qFormat/>
    <w:rsid w:val="00146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0C0"/>
    <w:rPr>
      <w:rFonts w:asciiTheme="majorHAnsi" w:eastAsiaTheme="majorEastAsia" w:hAnsiTheme="majorHAnsi" w:cstheme="majorBidi"/>
      <w:b/>
      <w:bCs/>
      <w:color w:val="365F91" w:themeColor="accent1" w:themeShade="BF"/>
      <w:sz w:val="28"/>
      <w:szCs w:val="28"/>
      <w:lang w:val="id-ID"/>
    </w:rPr>
  </w:style>
  <w:style w:type="paragraph" w:customStyle="1" w:styleId="Default">
    <w:name w:val="Default"/>
    <w:rsid w:val="001460C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1460C0"/>
    <w:pPr>
      <w:ind w:left="720"/>
      <w:contextualSpacing/>
    </w:pPr>
  </w:style>
  <w:style w:type="character" w:customStyle="1" w:styleId="ListParagraphChar">
    <w:name w:val="List Paragraph Char"/>
    <w:link w:val="ListParagraph"/>
    <w:uiPriority w:val="34"/>
    <w:locked/>
    <w:rsid w:val="001460C0"/>
    <w:rPr>
      <w:lang w:val="id-ID"/>
    </w:rPr>
  </w:style>
  <w:style w:type="table" w:styleId="TableGrid">
    <w:name w:val="Table Grid"/>
    <w:basedOn w:val="TableNormal"/>
    <w:uiPriority w:val="59"/>
    <w:rsid w:val="001460C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E4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76A"/>
    <w:rPr>
      <w:lang w:val="id-ID"/>
    </w:rPr>
  </w:style>
  <w:style w:type="paragraph" w:styleId="Footer">
    <w:name w:val="footer"/>
    <w:basedOn w:val="Normal"/>
    <w:link w:val="FooterChar"/>
    <w:uiPriority w:val="99"/>
    <w:unhideWhenUsed/>
    <w:rsid w:val="00CE4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6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account</cp:lastModifiedBy>
  <cp:revision>2</cp:revision>
  <dcterms:created xsi:type="dcterms:W3CDTF">2022-04-18T05:38:00Z</dcterms:created>
  <dcterms:modified xsi:type="dcterms:W3CDTF">2022-09-20T17:11:00Z</dcterms:modified>
</cp:coreProperties>
</file>